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B2F6B" w14:textId="77777777" w:rsidR="003D1FB3" w:rsidRPr="00FA1A70" w:rsidRDefault="003D1FB3" w:rsidP="003D1FB3">
      <w:pPr>
        <w:pStyle w:val="ae"/>
        <w:rPr>
          <w:rFonts w:ascii="Arial" w:hAnsi="Arial" w:cs="Arial"/>
          <w:bCs/>
          <w:caps/>
          <w:sz w:val="24"/>
          <w:szCs w:val="24"/>
        </w:rPr>
      </w:pPr>
      <w:r w:rsidRPr="00FA1A70">
        <w:rPr>
          <w:rFonts w:ascii="Arial" w:hAnsi="Arial" w:cs="Arial"/>
          <w:bCs/>
          <w:caps/>
          <w:sz w:val="24"/>
          <w:szCs w:val="24"/>
        </w:rPr>
        <w:t>Минобрнауки россии</w:t>
      </w:r>
    </w:p>
    <w:p w14:paraId="4CC6C588" w14:textId="77777777" w:rsidR="003D1FB3" w:rsidRPr="00FA1A70" w:rsidRDefault="003D1FB3" w:rsidP="003D1FB3">
      <w:pPr>
        <w:pStyle w:val="ae"/>
        <w:rPr>
          <w:rFonts w:ascii="Arial" w:hAnsi="Arial" w:cs="Arial"/>
          <w:b/>
          <w:bCs/>
          <w:spacing w:val="-20"/>
          <w:sz w:val="20"/>
        </w:rPr>
      </w:pPr>
      <w:r w:rsidRPr="00FA1A70">
        <w:rPr>
          <w:rFonts w:ascii="Arial" w:hAnsi="Arial" w:cs="Arial"/>
          <w:b/>
          <w:bCs/>
          <w:spacing w:val="-20"/>
          <w:sz w:val="20"/>
        </w:rPr>
        <w:t xml:space="preserve">ФЕДЕРАЛЬНОЕ ГОСУДАРСТВЕННОЕ БЮДЖЕТНОЕ ОБРАЗОВАТЕЛЬНОЕ УЧРЕЖДЕНИЕ </w:t>
      </w:r>
    </w:p>
    <w:p w14:paraId="0094CBF3" w14:textId="77777777" w:rsidR="003D1FB3" w:rsidRPr="00FA1A70" w:rsidRDefault="003D1FB3" w:rsidP="003D1FB3">
      <w:pPr>
        <w:pStyle w:val="ae"/>
        <w:rPr>
          <w:rFonts w:ascii="Arial" w:hAnsi="Arial" w:cs="Arial"/>
          <w:b/>
          <w:bCs/>
          <w:spacing w:val="-20"/>
          <w:sz w:val="20"/>
        </w:rPr>
      </w:pPr>
      <w:r w:rsidRPr="00FA1A70">
        <w:rPr>
          <w:rFonts w:ascii="Arial" w:hAnsi="Arial" w:cs="Arial"/>
          <w:b/>
          <w:bCs/>
          <w:spacing w:val="-20"/>
          <w:sz w:val="20"/>
        </w:rPr>
        <w:t>ВЫСШЕГО ОБРАЗОВАНИЯ</w:t>
      </w:r>
    </w:p>
    <w:p w14:paraId="6760DF13" w14:textId="77777777" w:rsidR="003D1FB3" w:rsidRPr="00FA1A70" w:rsidRDefault="003D1FB3" w:rsidP="003D1FB3">
      <w:pPr>
        <w:jc w:val="center"/>
        <w:rPr>
          <w:rFonts w:ascii="Arial" w:hAnsi="Arial" w:cs="Arial"/>
          <w:b/>
          <w:bCs/>
          <w:sz w:val="24"/>
          <w:szCs w:val="24"/>
        </w:rPr>
      </w:pPr>
      <w:r w:rsidRPr="00FA1A70">
        <w:rPr>
          <w:rFonts w:ascii="Arial" w:hAnsi="Arial" w:cs="Arial"/>
          <w:b/>
          <w:bCs/>
          <w:sz w:val="24"/>
          <w:szCs w:val="24"/>
        </w:rPr>
        <w:t>«ВОРОНЕЖСКИЙ ГОСУДАРСТВЕННЫЙ УНИВЕРСИТЕТ»</w:t>
      </w:r>
    </w:p>
    <w:p w14:paraId="0A5AC5C8" w14:textId="77777777" w:rsidR="003D1FB3" w:rsidRPr="00FA1A70" w:rsidRDefault="003D1FB3" w:rsidP="003D1FB3">
      <w:pPr>
        <w:jc w:val="center"/>
        <w:rPr>
          <w:rFonts w:ascii="Arial" w:hAnsi="Arial" w:cs="Arial"/>
          <w:b/>
          <w:bCs/>
          <w:sz w:val="24"/>
          <w:szCs w:val="24"/>
        </w:rPr>
      </w:pPr>
      <w:r w:rsidRPr="00FA1A70">
        <w:rPr>
          <w:rFonts w:ascii="Arial" w:hAnsi="Arial" w:cs="Arial"/>
          <w:b/>
          <w:bCs/>
          <w:sz w:val="24"/>
          <w:szCs w:val="24"/>
        </w:rPr>
        <w:t>(ФГБОУ ВО «ВГУ»)</w:t>
      </w:r>
    </w:p>
    <w:p w14:paraId="57623B7C" w14:textId="77777777" w:rsidR="003D1FB3" w:rsidRPr="00FA1A70" w:rsidRDefault="003D1FB3" w:rsidP="003D1FB3">
      <w:pPr>
        <w:autoSpaceDE w:val="0"/>
        <w:autoSpaceDN w:val="0"/>
        <w:adjustRightInd w:val="0"/>
        <w:jc w:val="right"/>
        <w:rPr>
          <w:rFonts w:ascii="Arial" w:hAnsi="Arial" w:cs="Arial"/>
          <w:b/>
          <w:sz w:val="24"/>
          <w:szCs w:val="24"/>
        </w:rPr>
      </w:pPr>
    </w:p>
    <w:p w14:paraId="6E90D5DE" w14:textId="77777777" w:rsidR="003D1FB3" w:rsidRPr="00FA1A70" w:rsidRDefault="003D1FB3" w:rsidP="003D1FB3">
      <w:pPr>
        <w:autoSpaceDE w:val="0"/>
        <w:autoSpaceDN w:val="0"/>
        <w:adjustRightInd w:val="0"/>
        <w:jc w:val="right"/>
        <w:rPr>
          <w:rFonts w:ascii="Arial" w:hAnsi="Arial" w:cs="Arial"/>
          <w:b/>
          <w:sz w:val="24"/>
          <w:szCs w:val="24"/>
        </w:rPr>
      </w:pPr>
    </w:p>
    <w:p w14:paraId="45698CF9" w14:textId="77777777" w:rsidR="003D1FB3" w:rsidRPr="00FA1A70" w:rsidRDefault="003D1FB3" w:rsidP="003D1FB3">
      <w:pPr>
        <w:autoSpaceDE w:val="0"/>
        <w:autoSpaceDN w:val="0"/>
        <w:adjustRightInd w:val="0"/>
        <w:jc w:val="right"/>
        <w:rPr>
          <w:rFonts w:ascii="Arial" w:hAnsi="Arial" w:cs="Arial"/>
          <w:b/>
          <w:sz w:val="24"/>
          <w:szCs w:val="24"/>
        </w:rPr>
      </w:pPr>
    </w:p>
    <w:p w14:paraId="7D5218E0" w14:textId="77777777" w:rsidR="003D1FB3" w:rsidRPr="00FA1A70" w:rsidRDefault="003D1FB3" w:rsidP="003D1FB3">
      <w:pPr>
        <w:autoSpaceDE w:val="0"/>
        <w:autoSpaceDN w:val="0"/>
        <w:adjustRightInd w:val="0"/>
        <w:jc w:val="right"/>
        <w:rPr>
          <w:rFonts w:ascii="Arial" w:hAnsi="Arial" w:cs="Arial"/>
          <w:b/>
          <w:sz w:val="24"/>
          <w:szCs w:val="24"/>
        </w:rPr>
      </w:pPr>
    </w:p>
    <w:p w14:paraId="51914335" w14:textId="77777777" w:rsidR="003D1FB3" w:rsidRPr="00FA1A70" w:rsidRDefault="003D1FB3" w:rsidP="003D1FB3">
      <w:pPr>
        <w:autoSpaceDE w:val="0"/>
        <w:autoSpaceDN w:val="0"/>
        <w:adjustRightInd w:val="0"/>
        <w:jc w:val="right"/>
        <w:rPr>
          <w:rFonts w:ascii="Arial" w:hAnsi="Arial" w:cs="Arial"/>
          <w:b/>
          <w:sz w:val="24"/>
          <w:szCs w:val="24"/>
        </w:rPr>
      </w:pPr>
      <w:r>
        <w:rPr>
          <w:rFonts w:ascii="Arial" w:hAnsi="Arial" w:cs="Arial"/>
          <w:b/>
          <w:noProof/>
          <w:sz w:val="24"/>
          <w:szCs w:val="24"/>
        </w:rPr>
        <w:drawing>
          <wp:inline distT="0" distB="0" distL="0" distR="0" wp14:anchorId="0AD1ACFF" wp14:editId="3CCFC3CC">
            <wp:extent cx="1857375" cy="90257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3429" cy="910372"/>
                    </a:xfrm>
                    <a:prstGeom prst="rect">
                      <a:avLst/>
                    </a:prstGeom>
                    <a:noFill/>
                  </pic:spPr>
                </pic:pic>
              </a:graphicData>
            </a:graphic>
          </wp:inline>
        </w:drawing>
      </w:r>
    </w:p>
    <w:p w14:paraId="504A2D1C" w14:textId="77777777" w:rsidR="003D1FB3" w:rsidRPr="00FA1A70" w:rsidRDefault="003D1FB3" w:rsidP="003D1FB3">
      <w:pPr>
        <w:autoSpaceDE w:val="0"/>
        <w:autoSpaceDN w:val="0"/>
        <w:adjustRightInd w:val="0"/>
        <w:jc w:val="right"/>
        <w:rPr>
          <w:rFonts w:ascii="Arial" w:hAnsi="Arial" w:cs="Arial"/>
          <w:i/>
          <w:sz w:val="24"/>
          <w:szCs w:val="24"/>
        </w:rPr>
      </w:pPr>
    </w:p>
    <w:p w14:paraId="47DAD49C" w14:textId="744ED93E" w:rsidR="00D91C1F" w:rsidRPr="00FA1A70" w:rsidRDefault="00EB5422" w:rsidP="00D91C1F">
      <w:pPr>
        <w:autoSpaceDE w:val="0"/>
        <w:autoSpaceDN w:val="0"/>
        <w:adjustRightInd w:val="0"/>
        <w:jc w:val="right"/>
        <w:rPr>
          <w:rFonts w:ascii="Arial" w:hAnsi="Arial" w:cs="Arial"/>
          <w:i/>
          <w:sz w:val="24"/>
          <w:szCs w:val="24"/>
        </w:rPr>
      </w:pPr>
      <w:r>
        <w:rPr>
          <w:rFonts w:ascii="Arial" w:hAnsi="Arial" w:cs="Arial"/>
        </w:rPr>
        <w:t>23</w:t>
      </w:r>
      <w:r w:rsidRPr="001A12C6">
        <w:rPr>
          <w:rFonts w:ascii="Arial" w:hAnsi="Arial" w:cs="Arial"/>
        </w:rPr>
        <w:t>.</w:t>
      </w:r>
      <w:r>
        <w:rPr>
          <w:rFonts w:ascii="Arial" w:hAnsi="Arial" w:cs="Arial"/>
        </w:rPr>
        <w:t>04</w:t>
      </w:r>
      <w:r w:rsidRPr="001A12C6">
        <w:rPr>
          <w:rFonts w:ascii="Arial" w:hAnsi="Arial" w:cs="Arial"/>
        </w:rPr>
        <w:t>.202</w:t>
      </w:r>
      <w:r>
        <w:rPr>
          <w:rFonts w:ascii="Arial" w:hAnsi="Arial" w:cs="Arial"/>
        </w:rPr>
        <w:t>5</w:t>
      </w:r>
      <w:r w:rsidRPr="001A12C6">
        <w:rPr>
          <w:rFonts w:ascii="Arial" w:hAnsi="Arial" w:cs="Arial"/>
        </w:rPr>
        <w:t xml:space="preserve"> г.   </w:t>
      </w:r>
      <w:r w:rsidRPr="00C842D3">
        <w:rPr>
          <w:rFonts w:ascii="Arial" w:hAnsi="Arial" w:cs="Arial"/>
          <w:sz w:val="24"/>
          <w:szCs w:val="24"/>
        </w:rPr>
        <w:t xml:space="preserve">  </w:t>
      </w:r>
    </w:p>
    <w:p w14:paraId="48B17E09" w14:textId="77777777" w:rsidR="003D1FB3" w:rsidRPr="00FA1A70" w:rsidRDefault="003D1FB3" w:rsidP="003D1FB3">
      <w:pPr>
        <w:autoSpaceDE w:val="0"/>
        <w:autoSpaceDN w:val="0"/>
        <w:adjustRightInd w:val="0"/>
        <w:jc w:val="right"/>
        <w:rPr>
          <w:rFonts w:ascii="Arial" w:hAnsi="Arial" w:cs="Arial"/>
          <w:i/>
          <w:sz w:val="24"/>
          <w:szCs w:val="24"/>
        </w:rPr>
      </w:pPr>
    </w:p>
    <w:p w14:paraId="5C3D0A91" w14:textId="77777777" w:rsidR="003D1FB3" w:rsidRDefault="003D1FB3" w:rsidP="003D1FB3">
      <w:pPr>
        <w:autoSpaceDE w:val="0"/>
        <w:autoSpaceDN w:val="0"/>
        <w:adjustRightInd w:val="0"/>
        <w:jc w:val="right"/>
        <w:rPr>
          <w:rFonts w:ascii="Arial" w:hAnsi="Arial" w:cs="Arial"/>
          <w:i/>
          <w:sz w:val="24"/>
          <w:szCs w:val="24"/>
        </w:rPr>
      </w:pPr>
    </w:p>
    <w:p w14:paraId="2F315B44" w14:textId="77777777" w:rsidR="00EB5422" w:rsidRDefault="00EB5422" w:rsidP="003D1FB3">
      <w:pPr>
        <w:autoSpaceDE w:val="0"/>
        <w:autoSpaceDN w:val="0"/>
        <w:adjustRightInd w:val="0"/>
        <w:jc w:val="right"/>
        <w:rPr>
          <w:rFonts w:ascii="Arial" w:hAnsi="Arial" w:cs="Arial"/>
          <w:i/>
          <w:sz w:val="24"/>
          <w:szCs w:val="24"/>
        </w:rPr>
      </w:pPr>
    </w:p>
    <w:p w14:paraId="3FE34711" w14:textId="77777777" w:rsidR="00EB5422" w:rsidRDefault="00EB5422" w:rsidP="003D1FB3">
      <w:pPr>
        <w:autoSpaceDE w:val="0"/>
        <w:autoSpaceDN w:val="0"/>
        <w:adjustRightInd w:val="0"/>
        <w:jc w:val="right"/>
        <w:rPr>
          <w:rFonts w:ascii="Arial" w:hAnsi="Arial" w:cs="Arial"/>
          <w:i/>
          <w:sz w:val="24"/>
          <w:szCs w:val="24"/>
        </w:rPr>
      </w:pPr>
    </w:p>
    <w:p w14:paraId="2CCB3AB6" w14:textId="77777777" w:rsidR="003D1FB3" w:rsidRPr="00FA1A70" w:rsidRDefault="003D1FB3" w:rsidP="003D1FB3">
      <w:pPr>
        <w:autoSpaceDE w:val="0"/>
        <w:autoSpaceDN w:val="0"/>
        <w:adjustRightInd w:val="0"/>
        <w:jc w:val="right"/>
        <w:rPr>
          <w:rFonts w:ascii="Arial" w:hAnsi="Arial" w:cs="Arial"/>
          <w:i/>
          <w:sz w:val="24"/>
          <w:szCs w:val="24"/>
        </w:rPr>
      </w:pPr>
    </w:p>
    <w:p w14:paraId="0B983063" w14:textId="77777777" w:rsidR="003D1FB3" w:rsidRPr="00FA1A70" w:rsidRDefault="003D1FB3" w:rsidP="003D1FB3">
      <w:pPr>
        <w:autoSpaceDE w:val="0"/>
        <w:autoSpaceDN w:val="0"/>
        <w:adjustRightInd w:val="0"/>
        <w:jc w:val="center"/>
        <w:rPr>
          <w:rFonts w:ascii="Arial" w:hAnsi="Arial" w:cs="Arial"/>
          <w:b/>
          <w:sz w:val="28"/>
          <w:szCs w:val="28"/>
        </w:rPr>
      </w:pPr>
      <w:r w:rsidRPr="00FA1A70">
        <w:rPr>
          <w:rFonts w:ascii="Arial" w:hAnsi="Arial" w:cs="Arial"/>
          <w:b/>
          <w:sz w:val="28"/>
          <w:szCs w:val="28"/>
        </w:rPr>
        <w:t>ПРОГРАММА ПРАКТИКИ</w:t>
      </w:r>
    </w:p>
    <w:p w14:paraId="3DB38B32" w14:textId="77777777" w:rsidR="00D91C1F" w:rsidRDefault="00D91C1F" w:rsidP="00D91C1F">
      <w:pPr>
        <w:ind w:firstLine="567"/>
        <w:jc w:val="center"/>
        <w:rPr>
          <w:rFonts w:ascii="Arial" w:hAnsi="Arial" w:cs="Arial"/>
          <w:b/>
          <w:bCs/>
          <w:sz w:val="24"/>
          <w:szCs w:val="24"/>
        </w:rPr>
      </w:pPr>
    </w:p>
    <w:p w14:paraId="0F1C93D6" w14:textId="3971F63F" w:rsidR="00D91C1F" w:rsidRPr="00C7203F" w:rsidRDefault="00BE3BB8" w:rsidP="00D91C1F">
      <w:pPr>
        <w:ind w:firstLine="567"/>
        <w:jc w:val="center"/>
        <w:rPr>
          <w:rFonts w:ascii="Arial" w:hAnsi="Arial" w:cs="Arial"/>
          <w:b/>
          <w:bCs/>
          <w:sz w:val="24"/>
          <w:szCs w:val="24"/>
        </w:rPr>
      </w:pPr>
      <w:r>
        <w:rPr>
          <w:rFonts w:ascii="Arial" w:hAnsi="Arial" w:cs="Arial"/>
          <w:b/>
          <w:bCs/>
          <w:sz w:val="24"/>
          <w:szCs w:val="24"/>
        </w:rPr>
        <w:t>Б2.О.01</w:t>
      </w:r>
      <w:r w:rsidR="00D91C1F" w:rsidRPr="00C7203F">
        <w:rPr>
          <w:rFonts w:ascii="Arial" w:hAnsi="Arial" w:cs="Arial"/>
          <w:b/>
          <w:bCs/>
          <w:sz w:val="24"/>
          <w:szCs w:val="24"/>
        </w:rPr>
        <w:t>(У) Учебная практика (ознакомительная)</w:t>
      </w:r>
    </w:p>
    <w:p w14:paraId="56602CBE" w14:textId="77777777" w:rsidR="00D91C1F" w:rsidRPr="00FA1A70" w:rsidRDefault="00D91C1F" w:rsidP="00D91C1F">
      <w:pPr>
        <w:autoSpaceDE w:val="0"/>
        <w:autoSpaceDN w:val="0"/>
        <w:adjustRightInd w:val="0"/>
        <w:spacing w:line="360" w:lineRule="auto"/>
        <w:jc w:val="center"/>
        <w:rPr>
          <w:rFonts w:ascii="Arial" w:hAnsi="Arial" w:cs="Arial"/>
          <w:i/>
        </w:rPr>
      </w:pPr>
      <w:r w:rsidRPr="00FA1A70">
        <w:rPr>
          <w:rFonts w:ascii="Arial" w:hAnsi="Arial" w:cs="Arial"/>
          <w:i/>
        </w:rPr>
        <w:t>Код и наименование практики/НИР в соответствии с учебным планом</w:t>
      </w:r>
    </w:p>
    <w:p w14:paraId="2AD8D5E2" w14:textId="77777777" w:rsidR="00D91C1F" w:rsidRDefault="00D91C1F" w:rsidP="003D1FB3">
      <w:pPr>
        <w:autoSpaceDE w:val="0"/>
        <w:autoSpaceDN w:val="0"/>
        <w:adjustRightInd w:val="0"/>
        <w:spacing w:line="360" w:lineRule="auto"/>
        <w:rPr>
          <w:rFonts w:ascii="Arial" w:hAnsi="Arial" w:cs="Arial"/>
          <w:b/>
          <w:sz w:val="24"/>
          <w:szCs w:val="24"/>
        </w:rPr>
      </w:pPr>
    </w:p>
    <w:p w14:paraId="1714A3CA" w14:textId="2BEFD55B" w:rsidR="003D1FB3" w:rsidRPr="00FA1A70" w:rsidRDefault="003D1FB3" w:rsidP="003D1FB3">
      <w:pPr>
        <w:autoSpaceDE w:val="0"/>
        <w:autoSpaceDN w:val="0"/>
        <w:adjustRightInd w:val="0"/>
        <w:spacing w:line="360" w:lineRule="auto"/>
        <w:rPr>
          <w:rFonts w:ascii="Arial" w:hAnsi="Arial" w:cs="Arial"/>
          <w:b/>
          <w:sz w:val="24"/>
          <w:szCs w:val="24"/>
        </w:rPr>
      </w:pPr>
      <w:r w:rsidRPr="00FA1A70">
        <w:rPr>
          <w:rFonts w:ascii="Arial" w:hAnsi="Arial" w:cs="Arial"/>
          <w:b/>
          <w:sz w:val="24"/>
          <w:szCs w:val="24"/>
        </w:rPr>
        <w:t xml:space="preserve">1. Шифр и наименование направления подготовки/специальности: </w:t>
      </w:r>
    </w:p>
    <w:p w14:paraId="0DDC3602" w14:textId="77777777" w:rsidR="003D1FB3" w:rsidRPr="00FB3E58" w:rsidRDefault="003D1FB3" w:rsidP="003D1FB3">
      <w:pPr>
        <w:autoSpaceDE w:val="0"/>
        <w:autoSpaceDN w:val="0"/>
        <w:adjustRightInd w:val="0"/>
        <w:spacing w:line="360" w:lineRule="auto"/>
        <w:rPr>
          <w:rFonts w:ascii="Arial" w:hAnsi="Arial" w:cs="Arial"/>
          <w:b/>
          <w:sz w:val="24"/>
          <w:szCs w:val="24"/>
        </w:rPr>
      </w:pPr>
      <w:r>
        <w:rPr>
          <w:rFonts w:ascii="Arial" w:hAnsi="Arial" w:cs="Arial"/>
          <w:b/>
          <w:sz w:val="24"/>
          <w:szCs w:val="24"/>
        </w:rPr>
        <w:t xml:space="preserve">40.03.01 Юриспруденция </w:t>
      </w:r>
      <w:r w:rsidRPr="00FB3E58">
        <w:rPr>
          <w:rFonts w:ascii="Arial" w:hAnsi="Arial" w:cs="Arial"/>
          <w:b/>
          <w:sz w:val="24"/>
          <w:szCs w:val="24"/>
        </w:rPr>
        <w:t>(уровень бакалавриата)</w:t>
      </w:r>
    </w:p>
    <w:p w14:paraId="541091FD" w14:textId="046622BD" w:rsidR="003D1FB3" w:rsidRPr="00FA1A70" w:rsidRDefault="003D1FB3" w:rsidP="003D1FB3">
      <w:pPr>
        <w:autoSpaceDE w:val="0"/>
        <w:autoSpaceDN w:val="0"/>
        <w:adjustRightInd w:val="0"/>
        <w:spacing w:line="360" w:lineRule="auto"/>
        <w:rPr>
          <w:rFonts w:ascii="Arial" w:hAnsi="Arial" w:cs="Arial"/>
          <w:b/>
          <w:sz w:val="24"/>
          <w:szCs w:val="24"/>
        </w:rPr>
      </w:pPr>
      <w:r w:rsidRPr="00FA1A70">
        <w:rPr>
          <w:rFonts w:ascii="Arial" w:hAnsi="Arial" w:cs="Arial"/>
          <w:b/>
          <w:sz w:val="24"/>
          <w:szCs w:val="24"/>
        </w:rPr>
        <w:t xml:space="preserve">2. Профиль подготовки/специализация: </w:t>
      </w:r>
      <w:r w:rsidR="009E32EE">
        <w:rPr>
          <w:rFonts w:ascii="Arial" w:hAnsi="Arial" w:cs="Arial"/>
          <w:b/>
          <w:sz w:val="24"/>
          <w:szCs w:val="24"/>
        </w:rPr>
        <w:t>юриспруденция</w:t>
      </w:r>
    </w:p>
    <w:p w14:paraId="1ABD77A5" w14:textId="77777777" w:rsidR="003D1FB3" w:rsidRPr="00FA1A70" w:rsidRDefault="003D1FB3" w:rsidP="003D1FB3">
      <w:pPr>
        <w:autoSpaceDE w:val="0"/>
        <w:autoSpaceDN w:val="0"/>
        <w:adjustRightInd w:val="0"/>
        <w:spacing w:line="360" w:lineRule="auto"/>
        <w:rPr>
          <w:rFonts w:ascii="Arial" w:hAnsi="Arial" w:cs="Arial"/>
          <w:b/>
          <w:sz w:val="24"/>
          <w:szCs w:val="24"/>
        </w:rPr>
      </w:pPr>
      <w:r w:rsidRPr="00FA1A70">
        <w:rPr>
          <w:rFonts w:ascii="Arial" w:hAnsi="Arial" w:cs="Arial"/>
          <w:b/>
          <w:sz w:val="24"/>
          <w:szCs w:val="24"/>
        </w:rPr>
        <w:t>3. Квалификация (степень) вып</w:t>
      </w:r>
      <w:r>
        <w:rPr>
          <w:rFonts w:ascii="Arial" w:hAnsi="Arial" w:cs="Arial"/>
          <w:b/>
          <w:sz w:val="24"/>
          <w:szCs w:val="24"/>
        </w:rPr>
        <w:t>ускника: бакалавр</w:t>
      </w:r>
    </w:p>
    <w:p w14:paraId="71A3BB85" w14:textId="77777777" w:rsidR="003D1FB3" w:rsidRPr="00FA1A70" w:rsidRDefault="003D1FB3" w:rsidP="003D1FB3">
      <w:pPr>
        <w:autoSpaceDE w:val="0"/>
        <w:autoSpaceDN w:val="0"/>
        <w:adjustRightInd w:val="0"/>
        <w:spacing w:line="360" w:lineRule="auto"/>
        <w:rPr>
          <w:rFonts w:ascii="Arial" w:hAnsi="Arial" w:cs="Arial"/>
          <w:b/>
          <w:sz w:val="24"/>
          <w:szCs w:val="24"/>
        </w:rPr>
      </w:pPr>
      <w:r w:rsidRPr="00FA1A70">
        <w:rPr>
          <w:rFonts w:ascii="Arial" w:hAnsi="Arial" w:cs="Arial"/>
          <w:b/>
          <w:sz w:val="24"/>
          <w:szCs w:val="24"/>
        </w:rPr>
        <w:t xml:space="preserve">4. Форма обучения: </w:t>
      </w:r>
      <w:r>
        <w:rPr>
          <w:rFonts w:ascii="Arial" w:hAnsi="Arial" w:cs="Arial"/>
          <w:b/>
          <w:sz w:val="24"/>
          <w:szCs w:val="24"/>
        </w:rPr>
        <w:t>очно-заочная</w:t>
      </w:r>
    </w:p>
    <w:p w14:paraId="315DE191" w14:textId="04E4E032" w:rsidR="003D1FB3" w:rsidRPr="00FA1A70" w:rsidRDefault="003D1FB3" w:rsidP="003D1FB3">
      <w:pPr>
        <w:autoSpaceDE w:val="0"/>
        <w:autoSpaceDN w:val="0"/>
        <w:adjustRightInd w:val="0"/>
        <w:spacing w:line="360" w:lineRule="auto"/>
        <w:rPr>
          <w:rFonts w:ascii="Arial" w:hAnsi="Arial" w:cs="Arial"/>
          <w:b/>
          <w:sz w:val="24"/>
          <w:szCs w:val="24"/>
        </w:rPr>
      </w:pPr>
      <w:r w:rsidRPr="00FA1A70">
        <w:rPr>
          <w:rFonts w:ascii="Arial" w:hAnsi="Arial" w:cs="Arial"/>
          <w:b/>
          <w:sz w:val="24"/>
          <w:szCs w:val="24"/>
        </w:rPr>
        <w:t xml:space="preserve">5. Кафедра, отвечающая за реализацию практики: </w:t>
      </w:r>
      <w:r>
        <w:rPr>
          <w:rFonts w:ascii="Arial" w:hAnsi="Arial" w:cs="Arial"/>
          <w:b/>
          <w:sz w:val="24"/>
          <w:szCs w:val="24"/>
        </w:rPr>
        <w:t>конституционного и муниципального права</w:t>
      </w:r>
      <w:r w:rsidR="009616E8">
        <w:rPr>
          <w:rFonts w:ascii="Arial" w:hAnsi="Arial" w:cs="Arial"/>
          <w:b/>
          <w:sz w:val="24"/>
          <w:szCs w:val="24"/>
        </w:rPr>
        <w:t xml:space="preserve"> имени профессора В.С. Основина</w:t>
      </w:r>
    </w:p>
    <w:p w14:paraId="79A34214" w14:textId="77777777" w:rsidR="003D1FB3" w:rsidRPr="00FA1A70" w:rsidRDefault="003D1FB3" w:rsidP="003D1FB3">
      <w:pPr>
        <w:autoSpaceDE w:val="0"/>
        <w:autoSpaceDN w:val="0"/>
        <w:adjustRightInd w:val="0"/>
        <w:spacing w:line="240" w:lineRule="atLeast"/>
        <w:rPr>
          <w:rFonts w:ascii="Arial" w:hAnsi="Arial" w:cs="Arial"/>
          <w:sz w:val="24"/>
          <w:szCs w:val="24"/>
        </w:rPr>
      </w:pPr>
      <w:r w:rsidRPr="00FA1A70">
        <w:rPr>
          <w:rFonts w:ascii="Arial" w:hAnsi="Arial" w:cs="Arial"/>
          <w:b/>
          <w:sz w:val="24"/>
          <w:szCs w:val="24"/>
        </w:rPr>
        <w:t xml:space="preserve">6. Составители программы: </w:t>
      </w:r>
      <w:r>
        <w:rPr>
          <w:rFonts w:ascii="Arial" w:hAnsi="Arial" w:cs="Arial"/>
          <w:b/>
          <w:sz w:val="24"/>
          <w:szCs w:val="24"/>
        </w:rPr>
        <w:t>ст. преп. Белоконь Г.Г., к.ю.н. Судакова С.В., доц. Шабанов П.Н.</w:t>
      </w:r>
    </w:p>
    <w:p w14:paraId="072AE145" w14:textId="77777777" w:rsidR="003D1FB3" w:rsidRPr="00FA1A70" w:rsidRDefault="003D1FB3" w:rsidP="003D1FB3">
      <w:pPr>
        <w:autoSpaceDE w:val="0"/>
        <w:autoSpaceDN w:val="0"/>
        <w:adjustRightInd w:val="0"/>
        <w:spacing w:line="240" w:lineRule="atLeast"/>
        <w:rPr>
          <w:rFonts w:ascii="Arial" w:hAnsi="Arial" w:cs="Arial"/>
          <w:b/>
          <w:sz w:val="24"/>
          <w:szCs w:val="24"/>
        </w:rPr>
      </w:pPr>
    </w:p>
    <w:p w14:paraId="4208F6BF" w14:textId="77777777" w:rsidR="00EB5422" w:rsidRPr="00C7203F" w:rsidRDefault="003D1FB3" w:rsidP="00EB5422">
      <w:pPr>
        <w:autoSpaceDE w:val="0"/>
        <w:autoSpaceDN w:val="0"/>
        <w:adjustRightInd w:val="0"/>
        <w:rPr>
          <w:rFonts w:ascii="Arial" w:hAnsi="Arial" w:cs="Arial"/>
          <w:i/>
          <w:sz w:val="24"/>
          <w:szCs w:val="24"/>
        </w:rPr>
      </w:pPr>
      <w:r w:rsidRPr="00FA1A70">
        <w:rPr>
          <w:rFonts w:ascii="Arial" w:hAnsi="Arial" w:cs="Arial"/>
          <w:b/>
          <w:sz w:val="24"/>
          <w:szCs w:val="24"/>
        </w:rPr>
        <w:t xml:space="preserve">7. Рекомендована: </w:t>
      </w:r>
      <w:r>
        <w:rPr>
          <w:rFonts w:ascii="Arial" w:hAnsi="Arial" w:cs="Arial"/>
          <w:sz w:val="24"/>
          <w:szCs w:val="24"/>
        </w:rPr>
        <w:t xml:space="preserve">НМС юридического факультета протокол </w:t>
      </w:r>
      <w:r w:rsidR="00EB5422" w:rsidRPr="00075840">
        <w:rPr>
          <w:rFonts w:ascii="Arial" w:hAnsi="Arial" w:cs="Arial"/>
          <w:snapToGrid w:val="0"/>
          <w:sz w:val="24"/>
          <w:szCs w:val="24"/>
        </w:rPr>
        <w:t>от №</w:t>
      </w:r>
      <w:r w:rsidR="00EB5422" w:rsidRPr="00075840">
        <w:rPr>
          <w:rFonts w:ascii="Arial" w:hAnsi="Arial" w:cs="Arial"/>
          <w:sz w:val="24"/>
          <w:szCs w:val="24"/>
          <w:shd w:val="clear" w:color="auto" w:fill="FFFFFF"/>
        </w:rPr>
        <w:t xml:space="preserve"> 5 от 24.04.2025</w:t>
      </w:r>
    </w:p>
    <w:p w14:paraId="6CEEE72F" w14:textId="77777777" w:rsidR="00EB5422" w:rsidRPr="00FA1A70" w:rsidRDefault="00EB5422" w:rsidP="00EB5422">
      <w:pPr>
        <w:autoSpaceDE w:val="0"/>
        <w:autoSpaceDN w:val="0"/>
        <w:adjustRightInd w:val="0"/>
        <w:spacing w:line="240" w:lineRule="atLeast"/>
        <w:rPr>
          <w:rFonts w:ascii="Arial" w:hAnsi="Arial" w:cs="Arial"/>
          <w:i/>
        </w:rPr>
      </w:pPr>
    </w:p>
    <w:p w14:paraId="26A97922" w14:textId="2427E233" w:rsidR="00D91C1F" w:rsidRDefault="00D91C1F" w:rsidP="00D91C1F">
      <w:pPr>
        <w:autoSpaceDE w:val="0"/>
        <w:autoSpaceDN w:val="0"/>
        <w:adjustRightInd w:val="0"/>
        <w:rPr>
          <w:rFonts w:ascii="Arial" w:hAnsi="Arial" w:cs="Arial"/>
          <w:i/>
          <w:sz w:val="24"/>
          <w:szCs w:val="24"/>
        </w:rPr>
      </w:pPr>
    </w:p>
    <w:p w14:paraId="3BAEDE2D" w14:textId="77777777" w:rsidR="00EB5422" w:rsidRDefault="00EB5422" w:rsidP="00D91C1F">
      <w:pPr>
        <w:autoSpaceDE w:val="0"/>
        <w:autoSpaceDN w:val="0"/>
        <w:adjustRightInd w:val="0"/>
        <w:rPr>
          <w:rFonts w:ascii="Arial" w:hAnsi="Arial" w:cs="Arial"/>
          <w:i/>
          <w:sz w:val="24"/>
          <w:szCs w:val="24"/>
        </w:rPr>
      </w:pPr>
    </w:p>
    <w:p w14:paraId="70F1D4BF" w14:textId="77777777" w:rsidR="00EB5422" w:rsidRDefault="00EB5422" w:rsidP="00D91C1F">
      <w:pPr>
        <w:autoSpaceDE w:val="0"/>
        <w:autoSpaceDN w:val="0"/>
        <w:adjustRightInd w:val="0"/>
        <w:rPr>
          <w:rFonts w:ascii="Arial" w:hAnsi="Arial" w:cs="Arial"/>
          <w:i/>
          <w:sz w:val="24"/>
          <w:szCs w:val="24"/>
        </w:rPr>
      </w:pPr>
    </w:p>
    <w:p w14:paraId="0845C05E" w14:textId="77777777" w:rsidR="00EB5422" w:rsidRDefault="00EB5422" w:rsidP="00D91C1F">
      <w:pPr>
        <w:autoSpaceDE w:val="0"/>
        <w:autoSpaceDN w:val="0"/>
        <w:adjustRightInd w:val="0"/>
        <w:rPr>
          <w:rFonts w:ascii="Arial" w:hAnsi="Arial" w:cs="Arial"/>
          <w:i/>
          <w:sz w:val="24"/>
          <w:szCs w:val="24"/>
        </w:rPr>
      </w:pPr>
    </w:p>
    <w:p w14:paraId="2BA9ABC1" w14:textId="77777777" w:rsidR="00EB5422" w:rsidRDefault="00EB5422" w:rsidP="00D91C1F">
      <w:pPr>
        <w:autoSpaceDE w:val="0"/>
        <w:autoSpaceDN w:val="0"/>
        <w:adjustRightInd w:val="0"/>
        <w:rPr>
          <w:rFonts w:ascii="Arial" w:hAnsi="Arial" w:cs="Arial"/>
          <w:i/>
          <w:sz w:val="24"/>
          <w:szCs w:val="24"/>
        </w:rPr>
      </w:pPr>
    </w:p>
    <w:p w14:paraId="4BED0381" w14:textId="77777777" w:rsidR="00EB5422" w:rsidRDefault="00EB5422" w:rsidP="00D91C1F">
      <w:pPr>
        <w:autoSpaceDE w:val="0"/>
        <w:autoSpaceDN w:val="0"/>
        <w:adjustRightInd w:val="0"/>
        <w:rPr>
          <w:rFonts w:ascii="Arial" w:hAnsi="Arial" w:cs="Arial"/>
          <w:i/>
          <w:sz w:val="24"/>
          <w:szCs w:val="24"/>
        </w:rPr>
      </w:pPr>
    </w:p>
    <w:p w14:paraId="11AA5FB0" w14:textId="77777777" w:rsidR="00EB5422" w:rsidRDefault="00EB5422" w:rsidP="00D91C1F">
      <w:pPr>
        <w:autoSpaceDE w:val="0"/>
        <w:autoSpaceDN w:val="0"/>
        <w:adjustRightInd w:val="0"/>
        <w:rPr>
          <w:rFonts w:ascii="Arial" w:hAnsi="Arial" w:cs="Arial"/>
          <w:i/>
          <w:sz w:val="24"/>
          <w:szCs w:val="24"/>
        </w:rPr>
      </w:pPr>
    </w:p>
    <w:p w14:paraId="4D027270" w14:textId="77777777" w:rsidR="00EB5422" w:rsidRPr="00C7203F" w:rsidRDefault="00EB5422" w:rsidP="00D91C1F">
      <w:pPr>
        <w:autoSpaceDE w:val="0"/>
        <w:autoSpaceDN w:val="0"/>
        <w:adjustRightInd w:val="0"/>
        <w:rPr>
          <w:rFonts w:ascii="Arial" w:hAnsi="Arial" w:cs="Arial"/>
          <w:i/>
          <w:sz w:val="24"/>
          <w:szCs w:val="24"/>
        </w:rPr>
      </w:pPr>
    </w:p>
    <w:p w14:paraId="4E98DB42" w14:textId="77777777" w:rsidR="00D91C1F" w:rsidRPr="00FA1A70" w:rsidRDefault="00D91C1F" w:rsidP="00D91C1F">
      <w:pPr>
        <w:autoSpaceDE w:val="0"/>
        <w:autoSpaceDN w:val="0"/>
        <w:adjustRightInd w:val="0"/>
        <w:jc w:val="right"/>
        <w:rPr>
          <w:rFonts w:ascii="Arial" w:hAnsi="Arial" w:cs="Arial"/>
          <w:i/>
          <w:sz w:val="24"/>
          <w:szCs w:val="24"/>
        </w:rPr>
      </w:pPr>
    </w:p>
    <w:p w14:paraId="1310CC0A" w14:textId="59205116" w:rsidR="003D1FB3" w:rsidRPr="00FA1A70" w:rsidRDefault="003D1FB3" w:rsidP="003D1FB3">
      <w:pPr>
        <w:autoSpaceDE w:val="0"/>
        <w:autoSpaceDN w:val="0"/>
        <w:adjustRightInd w:val="0"/>
        <w:spacing w:line="240" w:lineRule="atLeast"/>
        <w:rPr>
          <w:rFonts w:ascii="Arial" w:hAnsi="Arial" w:cs="Arial"/>
          <w:i/>
        </w:rPr>
      </w:pPr>
    </w:p>
    <w:p w14:paraId="0670696A" w14:textId="77777777" w:rsidR="003D1FB3" w:rsidRPr="00FA1A70" w:rsidRDefault="003D1FB3" w:rsidP="003D1FB3">
      <w:pPr>
        <w:autoSpaceDE w:val="0"/>
        <w:autoSpaceDN w:val="0"/>
        <w:adjustRightInd w:val="0"/>
        <w:spacing w:line="240" w:lineRule="atLeast"/>
        <w:rPr>
          <w:rFonts w:ascii="Arial" w:hAnsi="Arial" w:cs="Arial"/>
          <w:i/>
        </w:rPr>
      </w:pPr>
    </w:p>
    <w:p w14:paraId="2188A974" w14:textId="1EDDD499" w:rsidR="003D1FB3" w:rsidRPr="00FA1A70" w:rsidRDefault="003D1FB3" w:rsidP="003D1FB3">
      <w:pPr>
        <w:autoSpaceDE w:val="0"/>
        <w:autoSpaceDN w:val="0"/>
        <w:adjustRightInd w:val="0"/>
        <w:spacing w:line="240" w:lineRule="atLeast"/>
        <w:rPr>
          <w:rFonts w:ascii="Arial" w:hAnsi="Arial" w:cs="Arial"/>
          <w:sz w:val="24"/>
          <w:szCs w:val="24"/>
        </w:rPr>
      </w:pPr>
      <w:r>
        <w:rPr>
          <w:rFonts w:ascii="Arial" w:hAnsi="Arial" w:cs="Arial"/>
          <w:b/>
          <w:sz w:val="24"/>
          <w:szCs w:val="24"/>
        </w:rPr>
        <w:t>8. Учебный год: 202</w:t>
      </w:r>
      <w:r w:rsidR="00EB5422">
        <w:rPr>
          <w:rFonts w:ascii="Arial" w:hAnsi="Arial" w:cs="Arial"/>
          <w:b/>
          <w:sz w:val="24"/>
          <w:szCs w:val="24"/>
        </w:rPr>
        <w:t>9</w:t>
      </w:r>
      <w:r>
        <w:rPr>
          <w:rFonts w:ascii="Arial" w:hAnsi="Arial" w:cs="Arial"/>
          <w:b/>
          <w:sz w:val="24"/>
          <w:szCs w:val="24"/>
        </w:rPr>
        <w:t>-20</w:t>
      </w:r>
      <w:r w:rsidR="00EB5422">
        <w:rPr>
          <w:rFonts w:ascii="Arial" w:hAnsi="Arial" w:cs="Arial"/>
          <w:b/>
          <w:sz w:val="24"/>
          <w:szCs w:val="24"/>
        </w:rPr>
        <w:t>30</w:t>
      </w:r>
      <w:r w:rsidRPr="00FA1A70">
        <w:rPr>
          <w:rFonts w:ascii="Arial" w:hAnsi="Arial" w:cs="Arial"/>
          <w:sz w:val="24"/>
          <w:szCs w:val="24"/>
        </w:rPr>
        <w:t xml:space="preserve">  </w:t>
      </w:r>
      <w:r w:rsidRPr="00FA1A70">
        <w:rPr>
          <w:rFonts w:ascii="Arial" w:hAnsi="Arial" w:cs="Arial"/>
          <w:b/>
          <w:sz w:val="24"/>
          <w:szCs w:val="24"/>
        </w:rPr>
        <w:t xml:space="preserve">                        Семестр(ы): </w:t>
      </w:r>
      <w:r w:rsidR="00D91C1F">
        <w:rPr>
          <w:rFonts w:ascii="Arial" w:hAnsi="Arial" w:cs="Arial"/>
          <w:sz w:val="24"/>
          <w:szCs w:val="24"/>
        </w:rPr>
        <w:t>9</w:t>
      </w:r>
    </w:p>
    <w:p w14:paraId="1872A88B" w14:textId="318DE7B2" w:rsidR="002002D0" w:rsidRPr="00D91C1F" w:rsidRDefault="00750C38" w:rsidP="00D91C1F">
      <w:pPr>
        <w:ind w:firstLine="709"/>
        <w:jc w:val="both"/>
        <w:rPr>
          <w:rFonts w:ascii="Arial" w:hAnsi="Arial" w:cs="Arial"/>
          <w:sz w:val="23"/>
          <w:szCs w:val="23"/>
        </w:rPr>
      </w:pPr>
      <w:r w:rsidRPr="00D91C1F">
        <w:rPr>
          <w:rFonts w:ascii="Arial" w:hAnsi="Arial" w:cs="Arial"/>
          <w:b/>
          <w:sz w:val="23"/>
          <w:szCs w:val="23"/>
        </w:rPr>
        <w:lastRenderedPageBreak/>
        <w:t>9</w:t>
      </w:r>
      <w:r w:rsidRPr="00D91C1F">
        <w:rPr>
          <w:rFonts w:ascii="Arial" w:hAnsi="Arial" w:cs="Arial"/>
          <w:sz w:val="23"/>
          <w:szCs w:val="23"/>
        </w:rPr>
        <w:t>.</w:t>
      </w:r>
      <w:r w:rsidR="00D0743C">
        <w:rPr>
          <w:rFonts w:ascii="Arial" w:hAnsi="Arial" w:cs="Arial"/>
          <w:sz w:val="23"/>
          <w:szCs w:val="23"/>
        </w:rPr>
        <w:t xml:space="preserve"> </w:t>
      </w:r>
      <w:r w:rsidRPr="00D91C1F">
        <w:rPr>
          <w:rFonts w:ascii="Arial" w:hAnsi="Arial" w:cs="Arial"/>
          <w:b/>
          <w:sz w:val="23"/>
          <w:szCs w:val="23"/>
        </w:rPr>
        <w:t xml:space="preserve">Цели и задачи </w:t>
      </w:r>
      <w:r w:rsidR="007D5426" w:rsidRPr="00D91C1F">
        <w:rPr>
          <w:rFonts w:ascii="Arial" w:hAnsi="Arial" w:cs="Arial"/>
          <w:b/>
          <w:sz w:val="23"/>
          <w:szCs w:val="23"/>
        </w:rPr>
        <w:t>практики</w:t>
      </w:r>
      <w:r w:rsidR="002002D0" w:rsidRPr="00D91C1F">
        <w:rPr>
          <w:rFonts w:ascii="Arial" w:hAnsi="Arial" w:cs="Arial"/>
          <w:b/>
          <w:sz w:val="23"/>
          <w:szCs w:val="23"/>
        </w:rPr>
        <w:t xml:space="preserve">: </w:t>
      </w:r>
      <w:r w:rsidR="002002D0" w:rsidRPr="00D91C1F">
        <w:rPr>
          <w:rFonts w:ascii="Arial" w:hAnsi="Arial" w:cs="Arial"/>
          <w:b/>
          <w:sz w:val="23"/>
          <w:szCs w:val="23"/>
        </w:rPr>
        <w:softHyphen/>
      </w:r>
      <w:r w:rsidR="002002D0" w:rsidRPr="00D91C1F">
        <w:rPr>
          <w:rFonts w:ascii="Arial" w:hAnsi="Arial" w:cs="Arial"/>
          <w:b/>
          <w:sz w:val="23"/>
          <w:szCs w:val="23"/>
        </w:rPr>
        <w:softHyphen/>
      </w:r>
      <w:r w:rsidR="002002D0" w:rsidRPr="00D91C1F">
        <w:rPr>
          <w:rFonts w:ascii="Arial" w:hAnsi="Arial" w:cs="Arial"/>
          <w:b/>
          <w:sz w:val="23"/>
          <w:szCs w:val="23"/>
        </w:rPr>
        <w:softHyphen/>
      </w:r>
      <w:r w:rsidR="002002D0" w:rsidRPr="00D91C1F">
        <w:rPr>
          <w:rFonts w:ascii="Arial" w:hAnsi="Arial" w:cs="Arial"/>
          <w:b/>
          <w:sz w:val="23"/>
          <w:szCs w:val="23"/>
        </w:rPr>
        <w:softHyphen/>
      </w:r>
      <w:r w:rsidR="002002D0" w:rsidRPr="00D91C1F">
        <w:rPr>
          <w:rFonts w:ascii="Arial" w:hAnsi="Arial" w:cs="Arial"/>
          <w:b/>
          <w:sz w:val="23"/>
          <w:szCs w:val="23"/>
        </w:rPr>
        <w:softHyphen/>
      </w:r>
      <w:r w:rsidR="002002D0" w:rsidRPr="00D91C1F">
        <w:rPr>
          <w:rFonts w:ascii="Arial" w:hAnsi="Arial" w:cs="Arial"/>
          <w:b/>
          <w:sz w:val="23"/>
          <w:szCs w:val="23"/>
        </w:rPr>
        <w:softHyphen/>
      </w:r>
      <w:r w:rsidR="002002D0" w:rsidRPr="00D91C1F">
        <w:rPr>
          <w:rFonts w:ascii="Arial" w:hAnsi="Arial" w:cs="Arial"/>
          <w:sz w:val="23"/>
          <w:szCs w:val="23"/>
        </w:rPr>
        <w:t xml:space="preserve">Целями учебной практики являются закрепление теоретических знаний и получение первичных профессиональных умений и навыков практической деятельности </w:t>
      </w:r>
      <w:r w:rsidR="002002D0" w:rsidRPr="00D91C1F">
        <w:rPr>
          <w:rFonts w:ascii="Arial" w:hAnsi="Arial" w:cs="Arial"/>
          <w:spacing w:val="1"/>
          <w:sz w:val="23"/>
          <w:szCs w:val="23"/>
        </w:rPr>
        <w:t xml:space="preserve">в </w:t>
      </w:r>
      <w:r w:rsidR="00E44FA1" w:rsidRPr="00D91C1F">
        <w:rPr>
          <w:rFonts w:ascii="Arial" w:hAnsi="Arial" w:cs="Arial"/>
          <w:spacing w:val="1"/>
          <w:sz w:val="23"/>
          <w:szCs w:val="23"/>
        </w:rPr>
        <w:t>адвокатских организациях</w:t>
      </w:r>
      <w:r w:rsidR="002002D0" w:rsidRPr="00D91C1F">
        <w:rPr>
          <w:rFonts w:ascii="Arial" w:hAnsi="Arial" w:cs="Arial"/>
          <w:sz w:val="23"/>
          <w:szCs w:val="23"/>
        </w:rPr>
        <w:t>,</w:t>
      </w:r>
      <w:r w:rsidR="005F2B7A" w:rsidRPr="00D91C1F">
        <w:rPr>
          <w:rFonts w:ascii="Arial" w:hAnsi="Arial" w:cs="Arial"/>
          <w:sz w:val="23"/>
          <w:szCs w:val="23"/>
        </w:rPr>
        <w:t xml:space="preserve"> </w:t>
      </w:r>
      <w:r w:rsidR="00E03A59" w:rsidRPr="00D91C1F">
        <w:rPr>
          <w:rFonts w:ascii="Arial" w:hAnsi="Arial" w:cs="Arial"/>
          <w:sz w:val="23"/>
          <w:szCs w:val="23"/>
        </w:rPr>
        <w:t xml:space="preserve">подразделениях службы </w:t>
      </w:r>
      <w:r w:rsidR="005F2B7A" w:rsidRPr="00D91C1F">
        <w:rPr>
          <w:rFonts w:ascii="Arial" w:hAnsi="Arial" w:cs="Arial"/>
          <w:sz w:val="23"/>
          <w:szCs w:val="23"/>
        </w:rPr>
        <w:t xml:space="preserve"> судебных приставов</w:t>
      </w:r>
      <w:r w:rsidR="00E03A59" w:rsidRPr="00D91C1F">
        <w:rPr>
          <w:rFonts w:ascii="Arial" w:hAnsi="Arial" w:cs="Arial"/>
          <w:sz w:val="23"/>
          <w:szCs w:val="23"/>
        </w:rPr>
        <w:t>,</w:t>
      </w:r>
      <w:r w:rsidR="002002D0" w:rsidRPr="00D91C1F">
        <w:rPr>
          <w:rFonts w:ascii="Arial" w:hAnsi="Arial" w:cs="Arial"/>
          <w:sz w:val="23"/>
          <w:szCs w:val="23"/>
        </w:rPr>
        <w:t xml:space="preserve"> </w:t>
      </w:r>
      <w:r w:rsidR="000560AB" w:rsidRPr="00D91C1F">
        <w:rPr>
          <w:rFonts w:ascii="Arial" w:hAnsi="Arial" w:cs="Arial"/>
          <w:sz w:val="23"/>
          <w:szCs w:val="23"/>
        </w:rPr>
        <w:t xml:space="preserve">районных </w:t>
      </w:r>
      <w:r w:rsidR="002002D0" w:rsidRPr="00D91C1F">
        <w:rPr>
          <w:rFonts w:ascii="Arial" w:hAnsi="Arial" w:cs="Arial"/>
          <w:sz w:val="23"/>
          <w:szCs w:val="23"/>
        </w:rPr>
        <w:t xml:space="preserve">судах общей юрисдикции, структурных подразделениях юридического факультета (кафедрах, лабораториях, центрах), в студенческих правовых консультациях (юридических клиниках), изучение их структуры, знакомство с организацией работы в целом и каждого структурного подразделения в частности. Задачи учебной практики по получению первичных профессиональных умений и навыков </w:t>
      </w:r>
      <w:r w:rsidR="002002D0" w:rsidRPr="00D91C1F">
        <w:rPr>
          <w:rFonts w:ascii="Arial" w:eastAsia="Calibri" w:hAnsi="Arial" w:cs="Arial"/>
          <w:sz w:val="23"/>
          <w:szCs w:val="23"/>
        </w:rPr>
        <w:t>согласуются со следующими профессиональными задачами федерального государственного образовательного стандарта высшего образования по направлению подготовки 40.03.01 Юриспруденция (уровень бакалавриата) в соответствии с видами профессиональной деятельности:</w:t>
      </w:r>
      <w:r w:rsidR="002002D0" w:rsidRPr="00D91C1F">
        <w:rPr>
          <w:rFonts w:ascii="Arial" w:hAnsi="Arial" w:cs="Arial"/>
          <w:sz w:val="23"/>
          <w:szCs w:val="23"/>
        </w:rPr>
        <w:t xml:space="preserve"> </w:t>
      </w:r>
    </w:p>
    <w:p w14:paraId="01B899F1" w14:textId="77777777" w:rsidR="002002D0" w:rsidRPr="00D91C1F" w:rsidRDefault="002002D0" w:rsidP="00D91C1F">
      <w:pPr>
        <w:pStyle w:val="ConsPlusNormal"/>
        <w:ind w:firstLine="709"/>
        <w:jc w:val="both"/>
        <w:rPr>
          <w:i/>
          <w:sz w:val="23"/>
          <w:szCs w:val="23"/>
        </w:rPr>
      </w:pPr>
      <w:r w:rsidRPr="00D91C1F">
        <w:rPr>
          <w:i/>
          <w:sz w:val="23"/>
          <w:szCs w:val="23"/>
        </w:rPr>
        <w:t>правоприменительная деятельность:</w:t>
      </w:r>
    </w:p>
    <w:p w14:paraId="21F663EE" w14:textId="77777777" w:rsidR="00750C38" w:rsidRPr="00D91C1F" w:rsidRDefault="002002D0" w:rsidP="00D91C1F">
      <w:pPr>
        <w:ind w:firstLine="709"/>
        <w:rPr>
          <w:rFonts w:ascii="Arial" w:hAnsi="Arial" w:cs="Arial"/>
          <w:sz w:val="23"/>
          <w:szCs w:val="23"/>
        </w:rPr>
      </w:pPr>
      <w:r w:rsidRPr="00D91C1F">
        <w:rPr>
          <w:rFonts w:ascii="Arial" w:hAnsi="Arial" w:cs="Arial"/>
          <w:sz w:val="23"/>
          <w:szCs w:val="23"/>
        </w:rPr>
        <w:t>составление юридических документов.</w:t>
      </w:r>
    </w:p>
    <w:p w14:paraId="04646FD8" w14:textId="77777777" w:rsidR="002002D0" w:rsidRPr="00D91C1F" w:rsidRDefault="002002D0" w:rsidP="00D91C1F">
      <w:pPr>
        <w:ind w:firstLine="709"/>
        <w:rPr>
          <w:rFonts w:ascii="Arial" w:hAnsi="Arial" w:cs="Arial"/>
          <w:sz w:val="23"/>
          <w:szCs w:val="23"/>
        </w:rPr>
      </w:pPr>
    </w:p>
    <w:p w14:paraId="1C235570" w14:textId="77777777" w:rsidR="00F13477" w:rsidRPr="00D91C1F" w:rsidRDefault="00750C38" w:rsidP="00D91C1F">
      <w:pPr>
        <w:ind w:firstLine="709"/>
        <w:jc w:val="both"/>
        <w:rPr>
          <w:rFonts w:ascii="Arial" w:hAnsi="Arial" w:cs="Arial"/>
          <w:sz w:val="23"/>
          <w:szCs w:val="23"/>
        </w:rPr>
      </w:pPr>
      <w:r w:rsidRPr="00D91C1F">
        <w:rPr>
          <w:rFonts w:ascii="Arial" w:hAnsi="Arial" w:cs="Arial"/>
          <w:b/>
          <w:sz w:val="23"/>
          <w:szCs w:val="23"/>
        </w:rPr>
        <w:t xml:space="preserve">10. Место </w:t>
      </w:r>
      <w:r w:rsidR="00B92D0E" w:rsidRPr="00D91C1F">
        <w:rPr>
          <w:rFonts w:ascii="Arial" w:hAnsi="Arial" w:cs="Arial"/>
          <w:b/>
          <w:sz w:val="23"/>
          <w:szCs w:val="23"/>
        </w:rPr>
        <w:t>п</w:t>
      </w:r>
      <w:r w:rsidR="007D5426" w:rsidRPr="00D91C1F">
        <w:rPr>
          <w:rFonts w:ascii="Arial" w:hAnsi="Arial" w:cs="Arial"/>
          <w:b/>
          <w:sz w:val="23"/>
          <w:szCs w:val="23"/>
        </w:rPr>
        <w:t xml:space="preserve">рактики </w:t>
      </w:r>
      <w:r w:rsidRPr="00D91C1F">
        <w:rPr>
          <w:rFonts w:ascii="Arial" w:hAnsi="Arial" w:cs="Arial"/>
          <w:b/>
          <w:sz w:val="23"/>
          <w:szCs w:val="23"/>
        </w:rPr>
        <w:t xml:space="preserve">в структуре ООП: </w:t>
      </w:r>
      <w:r w:rsidR="00F13477" w:rsidRPr="00D91C1F">
        <w:rPr>
          <w:rFonts w:ascii="Arial" w:hAnsi="Arial" w:cs="Arial"/>
          <w:sz w:val="23"/>
          <w:szCs w:val="23"/>
        </w:rPr>
        <w:t xml:space="preserve">Учебная практика по получению первичных профессиональных умений и навыков входит в блок Б2. «Практики» ООП бакалавриата, который в полном объеме относится к вариативной части программы. Место учебной практики в структуре ООП бакалавриата определяется тем, что для ее прохождения необходимы знания, навыки и умения, полученные бакалаврами в ходе изучения следующих дисциплин, входящих в блок Б1. ООП бакалавриата: «Профессиональная этика», «Информационные технологии в юридической деятельности», «Правоохранительные органы», «Теория государства и права», «Конституционное право», «Административное право», «Муниципальное право», «Гражданское право», «Гражданский процесс», «Уголовное право», «Уголовный процесс», «Международное право», «Прокурорский надзор». Успешное освоение данных дисциплин является необходимым условием, обеспечивающим базовый уровень «входных» знаний, умений и навыков обучающихся для освоения учебной практики. </w:t>
      </w:r>
    </w:p>
    <w:p w14:paraId="1291645C" w14:textId="77777777" w:rsidR="00F13477" w:rsidRPr="00D91C1F" w:rsidRDefault="00F13477" w:rsidP="00D91C1F">
      <w:pPr>
        <w:ind w:firstLine="709"/>
        <w:jc w:val="both"/>
        <w:rPr>
          <w:rFonts w:ascii="Arial" w:hAnsi="Arial" w:cs="Arial"/>
          <w:sz w:val="23"/>
          <w:szCs w:val="23"/>
        </w:rPr>
      </w:pPr>
      <w:r w:rsidRPr="00D91C1F">
        <w:rPr>
          <w:rFonts w:ascii="Arial" w:hAnsi="Arial" w:cs="Arial"/>
          <w:sz w:val="23"/>
          <w:szCs w:val="23"/>
        </w:rPr>
        <w:t>Результаты освоения учебной практики по получению первичных профессиональных умений и навыков тесно связаны с правоприменительной деятельностью, в особенности с составлением юридических документов.</w:t>
      </w:r>
    </w:p>
    <w:p w14:paraId="6EC3D983" w14:textId="77777777" w:rsidR="00F13477" w:rsidRPr="00D91C1F" w:rsidRDefault="00F13477" w:rsidP="00D91C1F">
      <w:pPr>
        <w:ind w:firstLine="709"/>
        <w:jc w:val="both"/>
        <w:rPr>
          <w:rFonts w:ascii="Arial" w:hAnsi="Arial" w:cs="Arial"/>
          <w:sz w:val="23"/>
          <w:szCs w:val="23"/>
        </w:rPr>
      </w:pPr>
      <w:r w:rsidRPr="00D91C1F">
        <w:rPr>
          <w:rFonts w:ascii="Arial" w:hAnsi="Arial" w:cs="Arial"/>
          <w:sz w:val="23"/>
          <w:szCs w:val="23"/>
        </w:rPr>
        <w:t xml:space="preserve">Прохождение учебной практики помогает закрепить и углубить теоретические знания, полученные студентами при изучении вышеуказанных дисциплин, приобрести первичные практические навыки, успешная аттестация по итогам учебной практики необходима для последующего направления студентов на производственную практику по получению профессиональных умений и опыта профессиональной деятельности и преддипломную практику. </w:t>
      </w:r>
    </w:p>
    <w:p w14:paraId="6A7C6A5A" w14:textId="77777777" w:rsidR="00F13477" w:rsidRPr="00D91C1F" w:rsidRDefault="00F13477" w:rsidP="00D91C1F">
      <w:pPr>
        <w:ind w:firstLine="709"/>
        <w:jc w:val="both"/>
        <w:outlineLvl w:val="1"/>
        <w:rPr>
          <w:rFonts w:ascii="Arial" w:hAnsi="Arial" w:cs="Arial"/>
          <w:b/>
          <w:sz w:val="23"/>
          <w:szCs w:val="23"/>
        </w:rPr>
      </w:pPr>
    </w:p>
    <w:p w14:paraId="4208F0F6" w14:textId="77777777" w:rsidR="001F3BF9" w:rsidRPr="00D91C1F" w:rsidRDefault="001F3BF9" w:rsidP="00D91C1F">
      <w:pPr>
        <w:ind w:firstLine="709"/>
        <w:jc w:val="both"/>
        <w:outlineLvl w:val="1"/>
        <w:rPr>
          <w:rFonts w:ascii="Arial" w:hAnsi="Arial" w:cs="Arial"/>
          <w:b/>
          <w:sz w:val="23"/>
          <w:szCs w:val="23"/>
        </w:rPr>
      </w:pPr>
      <w:r w:rsidRPr="00D91C1F">
        <w:rPr>
          <w:rFonts w:ascii="Arial" w:hAnsi="Arial" w:cs="Arial"/>
          <w:b/>
          <w:sz w:val="23"/>
          <w:szCs w:val="23"/>
        </w:rPr>
        <w:t>11. Вид практики, способ и форма ее проведения</w:t>
      </w:r>
    </w:p>
    <w:p w14:paraId="6C10E747" w14:textId="77777777" w:rsidR="001F3BF9" w:rsidRPr="00D91C1F" w:rsidRDefault="00E010A0" w:rsidP="00D91C1F">
      <w:pPr>
        <w:ind w:firstLine="709"/>
        <w:jc w:val="both"/>
        <w:outlineLvl w:val="1"/>
        <w:rPr>
          <w:rFonts w:ascii="Arial" w:hAnsi="Arial" w:cs="Arial"/>
          <w:b/>
          <w:sz w:val="23"/>
          <w:szCs w:val="23"/>
        </w:rPr>
      </w:pPr>
      <w:r w:rsidRPr="00D91C1F">
        <w:rPr>
          <w:rFonts w:ascii="Arial" w:hAnsi="Arial" w:cs="Arial"/>
          <w:b/>
          <w:sz w:val="23"/>
          <w:szCs w:val="23"/>
        </w:rPr>
        <w:t>В</w:t>
      </w:r>
      <w:r w:rsidR="001F3BF9" w:rsidRPr="00D91C1F">
        <w:rPr>
          <w:rFonts w:ascii="Arial" w:hAnsi="Arial" w:cs="Arial"/>
          <w:b/>
          <w:sz w:val="23"/>
          <w:szCs w:val="23"/>
        </w:rPr>
        <w:t xml:space="preserve">ид практики: </w:t>
      </w:r>
      <w:r w:rsidR="00F13477" w:rsidRPr="00D91C1F">
        <w:rPr>
          <w:rFonts w:ascii="Arial" w:hAnsi="Arial" w:cs="Arial"/>
          <w:sz w:val="23"/>
          <w:szCs w:val="23"/>
        </w:rPr>
        <w:t>учебная</w:t>
      </w:r>
      <w:r w:rsidRPr="00D91C1F">
        <w:rPr>
          <w:rFonts w:ascii="Arial" w:hAnsi="Arial" w:cs="Arial"/>
          <w:sz w:val="23"/>
          <w:szCs w:val="23"/>
        </w:rPr>
        <w:t>.</w:t>
      </w:r>
    </w:p>
    <w:p w14:paraId="5F858DCB" w14:textId="77777777" w:rsidR="00E010A0" w:rsidRPr="00D91C1F" w:rsidRDefault="00E010A0" w:rsidP="00D91C1F">
      <w:pPr>
        <w:ind w:firstLine="709"/>
        <w:jc w:val="both"/>
        <w:outlineLvl w:val="1"/>
        <w:rPr>
          <w:rFonts w:ascii="Arial" w:hAnsi="Arial" w:cs="Arial"/>
          <w:b/>
          <w:sz w:val="23"/>
          <w:szCs w:val="23"/>
        </w:rPr>
      </w:pPr>
      <w:r w:rsidRPr="00D91C1F">
        <w:rPr>
          <w:rFonts w:ascii="Arial" w:hAnsi="Arial" w:cs="Arial"/>
          <w:b/>
          <w:sz w:val="23"/>
          <w:szCs w:val="23"/>
        </w:rPr>
        <w:t>Способ проведения практики:</w:t>
      </w:r>
      <w:r w:rsidR="00B92D0E" w:rsidRPr="00D91C1F">
        <w:rPr>
          <w:rFonts w:ascii="Arial" w:hAnsi="Arial" w:cs="Arial"/>
          <w:b/>
          <w:sz w:val="23"/>
          <w:szCs w:val="23"/>
        </w:rPr>
        <w:t xml:space="preserve"> </w:t>
      </w:r>
      <w:r w:rsidR="00F13477" w:rsidRPr="00D91C1F">
        <w:rPr>
          <w:rFonts w:ascii="Arial" w:hAnsi="Arial" w:cs="Arial"/>
          <w:sz w:val="23"/>
          <w:szCs w:val="23"/>
        </w:rPr>
        <w:t>стационарная.</w:t>
      </w:r>
    </w:p>
    <w:p w14:paraId="219DA074" w14:textId="77777777" w:rsidR="00E010A0" w:rsidRPr="00D91C1F" w:rsidRDefault="00E010A0" w:rsidP="00D91C1F">
      <w:pPr>
        <w:ind w:firstLine="709"/>
        <w:jc w:val="both"/>
        <w:outlineLvl w:val="1"/>
        <w:rPr>
          <w:rFonts w:ascii="Arial" w:hAnsi="Arial" w:cs="Arial"/>
          <w:b/>
          <w:sz w:val="23"/>
          <w:szCs w:val="23"/>
        </w:rPr>
      </w:pPr>
      <w:r w:rsidRPr="00D91C1F">
        <w:rPr>
          <w:rFonts w:ascii="Arial" w:hAnsi="Arial" w:cs="Arial"/>
          <w:b/>
          <w:sz w:val="23"/>
          <w:szCs w:val="23"/>
        </w:rPr>
        <w:t xml:space="preserve">Форма проведения практики: </w:t>
      </w:r>
      <w:r w:rsidRPr="00D91C1F">
        <w:rPr>
          <w:rFonts w:ascii="Arial" w:hAnsi="Arial" w:cs="Arial"/>
          <w:sz w:val="23"/>
          <w:szCs w:val="23"/>
        </w:rPr>
        <w:t>дискретная</w:t>
      </w:r>
      <w:r w:rsidR="00F13477" w:rsidRPr="00D91C1F">
        <w:rPr>
          <w:rFonts w:ascii="Arial" w:hAnsi="Arial" w:cs="Arial"/>
          <w:sz w:val="23"/>
          <w:szCs w:val="23"/>
        </w:rPr>
        <w:t>.</w:t>
      </w:r>
    </w:p>
    <w:p w14:paraId="372157B6" w14:textId="77777777" w:rsidR="006C1FB2" w:rsidRPr="00D91C1F" w:rsidRDefault="006C1FB2" w:rsidP="00D91C1F">
      <w:pPr>
        <w:ind w:firstLine="709"/>
        <w:jc w:val="both"/>
        <w:outlineLvl w:val="1"/>
        <w:rPr>
          <w:rFonts w:ascii="Arial" w:hAnsi="Arial" w:cs="Arial"/>
          <w:b/>
          <w:sz w:val="23"/>
          <w:szCs w:val="23"/>
        </w:rPr>
      </w:pPr>
    </w:p>
    <w:p w14:paraId="235D9F64" w14:textId="77777777" w:rsidR="003A1AF7" w:rsidRDefault="003A1AF7" w:rsidP="003A1AF7">
      <w:pPr>
        <w:ind w:firstLine="709"/>
        <w:jc w:val="both"/>
        <w:outlineLvl w:val="1"/>
        <w:rPr>
          <w:rFonts w:ascii="Arial" w:hAnsi="Arial" w:cs="Arial"/>
          <w:b/>
          <w:sz w:val="23"/>
          <w:szCs w:val="23"/>
        </w:rPr>
      </w:pPr>
      <w:r>
        <w:rPr>
          <w:rFonts w:ascii="Arial" w:hAnsi="Arial" w:cs="Arial"/>
          <w:b/>
          <w:sz w:val="23"/>
          <w:szCs w:val="23"/>
        </w:rPr>
        <w:t>12. Планируемые результаты обучения при прохождении практики (знания, умения, навыки), соотнесенные с планируемыми результатами освоения образовательной программы (компетенциями выпускников):</w:t>
      </w:r>
    </w:p>
    <w:p w14:paraId="59B87906" w14:textId="77777777" w:rsidR="003A1AF7" w:rsidRDefault="003A1AF7" w:rsidP="003A1AF7">
      <w:pPr>
        <w:ind w:firstLine="709"/>
        <w:jc w:val="both"/>
        <w:outlineLvl w:val="1"/>
        <w:rPr>
          <w:rFonts w:ascii="Arial" w:hAnsi="Arial" w:cs="Arial"/>
          <w:b/>
          <w:sz w:val="23"/>
          <w:szCs w:val="23"/>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99"/>
        <w:gridCol w:w="993"/>
        <w:gridCol w:w="2071"/>
        <w:gridCol w:w="4595"/>
      </w:tblGrid>
      <w:tr w:rsidR="003A1AF7" w14:paraId="00DDEB30" w14:textId="77777777" w:rsidTr="003A1AF7">
        <w:tc>
          <w:tcPr>
            <w:tcW w:w="562" w:type="dxa"/>
            <w:tcBorders>
              <w:top w:val="single" w:sz="4" w:space="0" w:color="auto"/>
              <w:left w:val="single" w:sz="4" w:space="0" w:color="auto"/>
              <w:bottom w:val="single" w:sz="4" w:space="0" w:color="auto"/>
              <w:right w:val="single" w:sz="4" w:space="0" w:color="auto"/>
            </w:tcBorders>
            <w:hideMark/>
          </w:tcPr>
          <w:p w14:paraId="1507AFC7" w14:textId="77777777" w:rsidR="003A1AF7" w:rsidRDefault="003A1AF7">
            <w:pPr>
              <w:jc w:val="center"/>
              <w:outlineLvl w:val="1"/>
              <w:rPr>
                <w:rFonts w:ascii="Arial" w:hAnsi="Arial" w:cs="Arial"/>
                <w:color w:val="000000"/>
              </w:rPr>
            </w:pPr>
            <w:r>
              <w:rPr>
                <w:rFonts w:ascii="Arial" w:hAnsi="Arial" w:cs="Arial"/>
                <w:color w:val="000000"/>
              </w:rPr>
              <w:t>Код</w:t>
            </w:r>
          </w:p>
        </w:tc>
        <w:tc>
          <w:tcPr>
            <w:tcW w:w="2098" w:type="dxa"/>
            <w:tcBorders>
              <w:top w:val="single" w:sz="4" w:space="0" w:color="auto"/>
              <w:left w:val="single" w:sz="4" w:space="0" w:color="auto"/>
              <w:bottom w:val="single" w:sz="4" w:space="0" w:color="auto"/>
              <w:right w:val="single" w:sz="4" w:space="0" w:color="auto"/>
            </w:tcBorders>
            <w:hideMark/>
          </w:tcPr>
          <w:p w14:paraId="62EF1B8A" w14:textId="77777777" w:rsidR="003A1AF7" w:rsidRDefault="003A1AF7">
            <w:pPr>
              <w:jc w:val="center"/>
              <w:outlineLvl w:val="1"/>
              <w:rPr>
                <w:rFonts w:ascii="Arial" w:hAnsi="Arial" w:cs="Arial"/>
                <w:color w:val="000000"/>
              </w:rPr>
            </w:pPr>
            <w:r>
              <w:rPr>
                <w:rFonts w:ascii="Arial" w:hAnsi="Arial" w:cs="Arial"/>
                <w:color w:val="000000"/>
              </w:rPr>
              <w:t>Название компетенции</w:t>
            </w:r>
          </w:p>
        </w:tc>
        <w:tc>
          <w:tcPr>
            <w:tcW w:w="992" w:type="dxa"/>
            <w:tcBorders>
              <w:top w:val="single" w:sz="4" w:space="0" w:color="auto"/>
              <w:left w:val="single" w:sz="4" w:space="0" w:color="auto"/>
              <w:bottom w:val="single" w:sz="4" w:space="0" w:color="auto"/>
              <w:right w:val="single" w:sz="4" w:space="0" w:color="auto"/>
            </w:tcBorders>
            <w:hideMark/>
          </w:tcPr>
          <w:p w14:paraId="0A006A75" w14:textId="77777777" w:rsidR="003A1AF7" w:rsidRDefault="003A1AF7">
            <w:pPr>
              <w:jc w:val="center"/>
              <w:outlineLvl w:val="1"/>
              <w:rPr>
                <w:rFonts w:ascii="Arial" w:hAnsi="Arial" w:cs="Arial"/>
                <w:color w:val="000000"/>
              </w:rPr>
            </w:pPr>
            <w:r>
              <w:rPr>
                <w:rFonts w:ascii="Arial" w:hAnsi="Arial" w:cs="Arial"/>
                <w:color w:val="000000"/>
              </w:rPr>
              <w:t>Код(ы)</w:t>
            </w:r>
          </w:p>
        </w:tc>
        <w:tc>
          <w:tcPr>
            <w:tcW w:w="2070" w:type="dxa"/>
            <w:tcBorders>
              <w:top w:val="single" w:sz="4" w:space="0" w:color="auto"/>
              <w:left w:val="single" w:sz="4" w:space="0" w:color="auto"/>
              <w:bottom w:val="single" w:sz="4" w:space="0" w:color="auto"/>
              <w:right w:val="single" w:sz="4" w:space="0" w:color="auto"/>
            </w:tcBorders>
            <w:hideMark/>
          </w:tcPr>
          <w:p w14:paraId="4D00BE81" w14:textId="77777777" w:rsidR="003A1AF7" w:rsidRDefault="003A1AF7">
            <w:pPr>
              <w:jc w:val="center"/>
              <w:outlineLvl w:val="1"/>
              <w:rPr>
                <w:rFonts w:ascii="Arial" w:hAnsi="Arial" w:cs="Arial"/>
                <w:color w:val="000000"/>
              </w:rPr>
            </w:pPr>
            <w:r>
              <w:rPr>
                <w:rFonts w:ascii="Arial" w:hAnsi="Arial" w:cs="Arial"/>
                <w:color w:val="000000"/>
              </w:rPr>
              <w:t>Индикатор(ы)</w:t>
            </w:r>
          </w:p>
        </w:tc>
        <w:tc>
          <w:tcPr>
            <w:tcW w:w="4592" w:type="dxa"/>
            <w:tcBorders>
              <w:top w:val="single" w:sz="4" w:space="0" w:color="auto"/>
              <w:left w:val="single" w:sz="4" w:space="0" w:color="auto"/>
              <w:bottom w:val="single" w:sz="4" w:space="0" w:color="auto"/>
              <w:right w:val="single" w:sz="4" w:space="0" w:color="auto"/>
            </w:tcBorders>
            <w:hideMark/>
          </w:tcPr>
          <w:p w14:paraId="309936F4" w14:textId="77777777" w:rsidR="003A1AF7" w:rsidRDefault="003A1AF7">
            <w:pPr>
              <w:jc w:val="center"/>
              <w:outlineLvl w:val="1"/>
              <w:rPr>
                <w:rFonts w:ascii="Arial" w:hAnsi="Arial" w:cs="Arial"/>
                <w:color w:val="000000"/>
              </w:rPr>
            </w:pPr>
            <w:r>
              <w:rPr>
                <w:rFonts w:ascii="Arial" w:hAnsi="Arial" w:cs="Arial"/>
                <w:color w:val="000000"/>
              </w:rPr>
              <w:t>Планируемые результаты обучения</w:t>
            </w:r>
          </w:p>
        </w:tc>
      </w:tr>
      <w:tr w:rsidR="003A1AF7" w14:paraId="37D3E384" w14:textId="77777777" w:rsidTr="003A1AF7">
        <w:tc>
          <w:tcPr>
            <w:tcW w:w="562" w:type="dxa"/>
            <w:vMerge w:val="restart"/>
            <w:tcBorders>
              <w:top w:val="single" w:sz="4" w:space="0" w:color="auto"/>
              <w:left w:val="single" w:sz="4" w:space="0" w:color="auto"/>
              <w:bottom w:val="single" w:sz="4" w:space="0" w:color="auto"/>
              <w:right w:val="single" w:sz="4" w:space="0" w:color="auto"/>
            </w:tcBorders>
            <w:hideMark/>
          </w:tcPr>
          <w:p w14:paraId="5C943AEC" w14:textId="77777777" w:rsidR="003A1AF7" w:rsidRDefault="003A1AF7">
            <w:pPr>
              <w:jc w:val="center"/>
              <w:outlineLvl w:val="1"/>
              <w:rPr>
                <w:rFonts w:ascii="Arial" w:hAnsi="Arial" w:cs="Arial"/>
                <w:color w:val="000000"/>
              </w:rPr>
            </w:pPr>
            <w:r>
              <w:rPr>
                <w:rFonts w:ascii="Arial" w:hAnsi="Arial" w:cs="Arial"/>
                <w:color w:val="000000"/>
              </w:rPr>
              <w:t>ПК-2</w:t>
            </w:r>
          </w:p>
        </w:tc>
        <w:tc>
          <w:tcPr>
            <w:tcW w:w="2098" w:type="dxa"/>
            <w:vMerge w:val="restart"/>
            <w:tcBorders>
              <w:top w:val="single" w:sz="4" w:space="0" w:color="auto"/>
              <w:left w:val="single" w:sz="4" w:space="0" w:color="auto"/>
              <w:bottom w:val="single" w:sz="4" w:space="0" w:color="auto"/>
              <w:right w:val="single" w:sz="4" w:space="0" w:color="auto"/>
            </w:tcBorders>
            <w:hideMark/>
          </w:tcPr>
          <w:p w14:paraId="3DA54933" w14:textId="77777777" w:rsidR="003A1AF7" w:rsidRDefault="003A1AF7">
            <w:pPr>
              <w:jc w:val="center"/>
              <w:outlineLvl w:val="1"/>
              <w:rPr>
                <w:rFonts w:ascii="Arial" w:hAnsi="Arial" w:cs="Arial"/>
                <w:color w:val="000000"/>
              </w:rPr>
            </w:pPr>
            <w:r>
              <w:rPr>
                <w:rFonts w:ascii="Arial" w:hAnsi="Arial" w:cs="Arial"/>
                <w:color w:val="000000"/>
              </w:rPr>
              <w:t xml:space="preserve">Способен квалифицированно применять правовые нормы и принимать правоприменительные акты в конкретной сферах юридической деятельности </w:t>
            </w:r>
          </w:p>
        </w:tc>
        <w:tc>
          <w:tcPr>
            <w:tcW w:w="992" w:type="dxa"/>
            <w:tcBorders>
              <w:top w:val="single" w:sz="4" w:space="0" w:color="auto"/>
              <w:left w:val="single" w:sz="4" w:space="0" w:color="auto"/>
              <w:bottom w:val="single" w:sz="4" w:space="0" w:color="auto"/>
              <w:right w:val="single" w:sz="4" w:space="0" w:color="auto"/>
            </w:tcBorders>
            <w:hideMark/>
          </w:tcPr>
          <w:p w14:paraId="08F60A30" w14:textId="77777777" w:rsidR="003A1AF7" w:rsidRDefault="003A1AF7">
            <w:pPr>
              <w:jc w:val="center"/>
              <w:outlineLvl w:val="1"/>
              <w:rPr>
                <w:rFonts w:ascii="Arial" w:hAnsi="Arial" w:cs="Arial"/>
                <w:color w:val="000000"/>
              </w:rPr>
            </w:pPr>
            <w:r>
              <w:rPr>
                <w:rFonts w:ascii="Arial" w:hAnsi="Arial" w:cs="Arial"/>
                <w:color w:val="000000"/>
              </w:rPr>
              <w:t>ПК-2.1.</w:t>
            </w:r>
          </w:p>
        </w:tc>
        <w:tc>
          <w:tcPr>
            <w:tcW w:w="2070" w:type="dxa"/>
            <w:tcBorders>
              <w:top w:val="single" w:sz="4" w:space="0" w:color="auto"/>
              <w:left w:val="single" w:sz="4" w:space="0" w:color="auto"/>
              <w:bottom w:val="single" w:sz="4" w:space="0" w:color="auto"/>
              <w:right w:val="single" w:sz="4" w:space="0" w:color="auto"/>
            </w:tcBorders>
            <w:hideMark/>
          </w:tcPr>
          <w:p w14:paraId="61F1930D" w14:textId="77777777" w:rsidR="003A1AF7" w:rsidRDefault="003A1AF7">
            <w:pPr>
              <w:jc w:val="center"/>
              <w:outlineLvl w:val="1"/>
              <w:rPr>
                <w:rFonts w:ascii="Arial" w:hAnsi="Arial" w:cs="Arial"/>
                <w:color w:val="000000"/>
              </w:rPr>
            </w:pPr>
            <w:r>
              <w:rPr>
                <w:rFonts w:ascii="Arial" w:hAnsi="Arial" w:cs="Arial"/>
                <w:color w:val="000000"/>
              </w:rPr>
              <w:t>Различает специфику и особенности конкретных сфер юридической деятельности, в которой осуществляется правоприменение</w:t>
            </w:r>
          </w:p>
        </w:tc>
        <w:tc>
          <w:tcPr>
            <w:tcW w:w="4592" w:type="dxa"/>
            <w:tcBorders>
              <w:top w:val="single" w:sz="4" w:space="0" w:color="auto"/>
              <w:left w:val="single" w:sz="4" w:space="0" w:color="auto"/>
              <w:bottom w:val="single" w:sz="4" w:space="0" w:color="auto"/>
              <w:right w:val="single" w:sz="4" w:space="0" w:color="auto"/>
            </w:tcBorders>
            <w:hideMark/>
          </w:tcPr>
          <w:p w14:paraId="0BA33BBB" w14:textId="77777777" w:rsidR="003A1AF7" w:rsidRDefault="003A1AF7">
            <w:pPr>
              <w:jc w:val="both"/>
              <w:outlineLvl w:val="1"/>
              <w:rPr>
                <w:rFonts w:ascii="Arial" w:hAnsi="Arial" w:cs="Arial"/>
                <w:color w:val="000000"/>
                <w:sz w:val="23"/>
                <w:szCs w:val="23"/>
              </w:rPr>
            </w:pPr>
            <w:r>
              <w:rPr>
                <w:rFonts w:ascii="Arial" w:hAnsi="Arial" w:cs="Arial"/>
                <w:color w:val="000000"/>
              </w:rPr>
              <w:t>Знать:</w:t>
            </w:r>
            <w:r>
              <w:rPr>
                <w:rFonts w:ascii="Arial" w:hAnsi="Arial" w:cs="Arial"/>
                <w:color w:val="000000"/>
                <w:sz w:val="23"/>
                <w:szCs w:val="23"/>
              </w:rPr>
              <w:t xml:space="preserve"> действующее законодательство, регламентирующее организацию и деятельность органов прокуратуры и органов местного самоуправления (в т.ч. в городском округе город Воронеж).</w:t>
            </w:r>
          </w:p>
          <w:p w14:paraId="10373EE4" w14:textId="77777777" w:rsidR="003A1AF7" w:rsidRDefault="003A1AF7">
            <w:pPr>
              <w:jc w:val="both"/>
              <w:outlineLvl w:val="1"/>
              <w:rPr>
                <w:rFonts w:ascii="Arial" w:hAnsi="Arial" w:cs="Arial"/>
                <w:color w:val="000000"/>
                <w:sz w:val="23"/>
                <w:szCs w:val="23"/>
              </w:rPr>
            </w:pPr>
            <w:r>
              <w:rPr>
                <w:rFonts w:ascii="Arial" w:hAnsi="Arial" w:cs="Arial"/>
                <w:color w:val="000000"/>
              </w:rPr>
              <w:t xml:space="preserve">Уметь: </w:t>
            </w:r>
            <w:r>
              <w:rPr>
                <w:rFonts w:ascii="Arial" w:hAnsi="Arial" w:cs="Arial"/>
                <w:color w:val="000000"/>
                <w:sz w:val="23"/>
                <w:szCs w:val="23"/>
              </w:rPr>
              <w:t xml:space="preserve">правильно применять и толковать законодательство, регламентирующее организацию и деятельность органов прокуратуры и органов местного </w:t>
            </w:r>
            <w:r>
              <w:rPr>
                <w:rFonts w:ascii="Arial" w:hAnsi="Arial" w:cs="Arial"/>
                <w:color w:val="000000"/>
                <w:sz w:val="23"/>
                <w:szCs w:val="23"/>
              </w:rPr>
              <w:lastRenderedPageBreak/>
              <w:t xml:space="preserve">самоуправления, ведомственные нормативные акты; муниципальные правовые акты. </w:t>
            </w:r>
          </w:p>
          <w:p w14:paraId="32746F05" w14:textId="77777777" w:rsidR="003A1AF7" w:rsidRDefault="003A1AF7">
            <w:pPr>
              <w:jc w:val="both"/>
              <w:outlineLvl w:val="1"/>
              <w:rPr>
                <w:rFonts w:ascii="Arial" w:hAnsi="Arial" w:cs="Arial"/>
                <w:color w:val="000000"/>
              </w:rPr>
            </w:pPr>
            <w:r>
              <w:rPr>
                <w:rFonts w:ascii="Arial" w:hAnsi="Arial" w:cs="Arial"/>
                <w:color w:val="000000"/>
              </w:rPr>
              <w:t xml:space="preserve">Владеть: </w:t>
            </w:r>
            <w:r>
              <w:rPr>
                <w:rFonts w:ascii="Arial" w:hAnsi="Arial" w:cs="Arial"/>
                <w:sz w:val="23"/>
                <w:szCs w:val="23"/>
              </w:rPr>
              <w:t>навыками соотнесения действий участников правоотношений с требованиями нормативных правовых актов.</w:t>
            </w:r>
          </w:p>
        </w:tc>
      </w:tr>
      <w:tr w:rsidR="003A1AF7" w14:paraId="45F15944" w14:textId="77777777" w:rsidTr="003A1AF7">
        <w:tc>
          <w:tcPr>
            <w:tcW w:w="562" w:type="dxa"/>
            <w:vMerge/>
            <w:tcBorders>
              <w:top w:val="single" w:sz="4" w:space="0" w:color="auto"/>
              <w:left w:val="single" w:sz="4" w:space="0" w:color="auto"/>
              <w:bottom w:val="single" w:sz="4" w:space="0" w:color="auto"/>
              <w:right w:val="single" w:sz="4" w:space="0" w:color="auto"/>
            </w:tcBorders>
            <w:vAlign w:val="center"/>
            <w:hideMark/>
          </w:tcPr>
          <w:p w14:paraId="56CC0A7B" w14:textId="77777777" w:rsidR="003A1AF7" w:rsidRDefault="003A1AF7">
            <w:pPr>
              <w:rPr>
                <w:rFonts w:ascii="Arial" w:hAnsi="Arial" w:cs="Arial"/>
                <w:color w:val="000000"/>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6CBAEE1E" w14:textId="77777777" w:rsidR="003A1AF7" w:rsidRDefault="003A1AF7">
            <w:pPr>
              <w:rPr>
                <w:rFonts w:ascii="Arial" w:hAnsi="Arial" w:cs="Arial"/>
                <w:color w:val="000000"/>
              </w:rPr>
            </w:pPr>
          </w:p>
        </w:tc>
        <w:tc>
          <w:tcPr>
            <w:tcW w:w="992" w:type="dxa"/>
            <w:tcBorders>
              <w:top w:val="single" w:sz="4" w:space="0" w:color="auto"/>
              <w:left w:val="single" w:sz="4" w:space="0" w:color="auto"/>
              <w:bottom w:val="single" w:sz="4" w:space="0" w:color="auto"/>
              <w:right w:val="single" w:sz="4" w:space="0" w:color="auto"/>
            </w:tcBorders>
            <w:hideMark/>
          </w:tcPr>
          <w:p w14:paraId="5A4DE225" w14:textId="77777777" w:rsidR="003A1AF7" w:rsidRDefault="003A1AF7">
            <w:pPr>
              <w:jc w:val="both"/>
              <w:outlineLvl w:val="1"/>
              <w:rPr>
                <w:rFonts w:ascii="Arial" w:hAnsi="Arial" w:cs="Arial"/>
                <w:color w:val="000000"/>
              </w:rPr>
            </w:pPr>
            <w:r>
              <w:rPr>
                <w:rFonts w:ascii="Arial" w:hAnsi="Arial" w:cs="Arial"/>
                <w:color w:val="000000"/>
              </w:rPr>
              <w:t>ПК-2.2.</w:t>
            </w:r>
          </w:p>
        </w:tc>
        <w:tc>
          <w:tcPr>
            <w:tcW w:w="2070" w:type="dxa"/>
            <w:tcBorders>
              <w:top w:val="single" w:sz="4" w:space="0" w:color="auto"/>
              <w:left w:val="single" w:sz="4" w:space="0" w:color="auto"/>
              <w:bottom w:val="single" w:sz="4" w:space="0" w:color="auto"/>
              <w:right w:val="single" w:sz="4" w:space="0" w:color="auto"/>
            </w:tcBorders>
            <w:hideMark/>
          </w:tcPr>
          <w:p w14:paraId="78E978FC" w14:textId="77777777" w:rsidR="003A1AF7" w:rsidRDefault="003A1AF7">
            <w:pPr>
              <w:jc w:val="both"/>
              <w:outlineLvl w:val="1"/>
              <w:rPr>
                <w:rFonts w:ascii="Arial" w:hAnsi="Arial" w:cs="Arial"/>
                <w:color w:val="000000"/>
              </w:rPr>
            </w:pPr>
            <w:r>
              <w:rPr>
                <w:rFonts w:ascii="Arial" w:hAnsi="Arial" w:cs="Arial"/>
                <w:color w:val="000000"/>
              </w:rPr>
              <w:t xml:space="preserve">Анализирует правоприменительную практику в целях решения профессиональных задач </w:t>
            </w:r>
          </w:p>
        </w:tc>
        <w:tc>
          <w:tcPr>
            <w:tcW w:w="4592" w:type="dxa"/>
            <w:tcBorders>
              <w:top w:val="single" w:sz="4" w:space="0" w:color="auto"/>
              <w:left w:val="single" w:sz="4" w:space="0" w:color="auto"/>
              <w:bottom w:val="single" w:sz="4" w:space="0" w:color="auto"/>
              <w:right w:val="single" w:sz="4" w:space="0" w:color="auto"/>
            </w:tcBorders>
            <w:hideMark/>
          </w:tcPr>
          <w:p w14:paraId="2FD349B1" w14:textId="77777777" w:rsidR="003A1AF7" w:rsidRDefault="003A1AF7">
            <w:pPr>
              <w:jc w:val="both"/>
              <w:outlineLvl w:val="1"/>
              <w:rPr>
                <w:rFonts w:ascii="Arial" w:hAnsi="Arial" w:cs="Arial"/>
                <w:color w:val="000000"/>
              </w:rPr>
            </w:pPr>
            <w:r>
              <w:rPr>
                <w:rFonts w:ascii="Arial" w:hAnsi="Arial" w:cs="Arial"/>
                <w:color w:val="000000"/>
              </w:rPr>
              <w:t>Знать: особенности правового регулирования и регламентации деятельности органов прокуратуры и органов местного самоуправления (в т.ч. в городском округе город Воронеж).</w:t>
            </w:r>
          </w:p>
          <w:p w14:paraId="57BEE5BD" w14:textId="77777777" w:rsidR="003A1AF7" w:rsidRDefault="003A1AF7">
            <w:pPr>
              <w:jc w:val="both"/>
              <w:outlineLvl w:val="1"/>
              <w:rPr>
                <w:rFonts w:ascii="Arial" w:hAnsi="Arial" w:cs="Arial"/>
                <w:color w:val="000000"/>
              </w:rPr>
            </w:pPr>
            <w:r>
              <w:rPr>
                <w:rFonts w:ascii="Arial" w:hAnsi="Arial" w:cs="Arial"/>
                <w:color w:val="000000"/>
              </w:rPr>
              <w:t>Уметь: анализировать правоприменительные акты органов прокуратуры и органов местного самоуправления.</w:t>
            </w:r>
          </w:p>
          <w:p w14:paraId="518066B7" w14:textId="77777777" w:rsidR="003A1AF7" w:rsidRDefault="003A1AF7">
            <w:pPr>
              <w:jc w:val="both"/>
              <w:outlineLvl w:val="1"/>
              <w:rPr>
                <w:rFonts w:ascii="Arial" w:hAnsi="Arial" w:cs="Arial"/>
                <w:color w:val="000000"/>
              </w:rPr>
            </w:pPr>
            <w:r>
              <w:rPr>
                <w:rFonts w:ascii="Arial" w:hAnsi="Arial" w:cs="Arial"/>
                <w:color w:val="000000"/>
              </w:rPr>
              <w:t xml:space="preserve">Владеть: </w:t>
            </w:r>
            <w:r>
              <w:rPr>
                <w:rFonts w:ascii="Arial" w:hAnsi="Arial" w:cs="Arial"/>
                <w:sz w:val="23"/>
                <w:szCs w:val="23"/>
              </w:rPr>
              <w:t xml:space="preserve">навыками выбора способов принятия решений при осуществлении профессиональной деятельности. </w:t>
            </w:r>
          </w:p>
        </w:tc>
      </w:tr>
      <w:tr w:rsidR="003A1AF7" w14:paraId="06A30FAB" w14:textId="77777777" w:rsidTr="003A1AF7">
        <w:tc>
          <w:tcPr>
            <w:tcW w:w="562" w:type="dxa"/>
            <w:vMerge/>
            <w:tcBorders>
              <w:top w:val="single" w:sz="4" w:space="0" w:color="auto"/>
              <w:left w:val="single" w:sz="4" w:space="0" w:color="auto"/>
              <w:bottom w:val="single" w:sz="4" w:space="0" w:color="auto"/>
              <w:right w:val="single" w:sz="4" w:space="0" w:color="auto"/>
            </w:tcBorders>
            <w:vAlign w:val="center"/>
            <w:hideMark/>
          </w:tcPr>
          <w:p w14:paraId="56FA56ED" w14:textId="77777777" w:rsidR="003A1AF7" w:rsidRDefault="003A1AF7">
            <w:pPr>
              <w:rPr>
                <w:rFonts w:ascii="Arial" w:hAnsi="Arial" w:cs="Arial"/>
                <w:color w:val="000000"/>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5CE5980A" w14:textId="77777777" w:rsidR="003A1AF7" w:rsidRDefault="003A1AF7">
            <w:pPr>
              <w:rPr>
                <w:rFonts w:ascii="Arial" w:hAnsi="Arial" w:cs="Arial"/>
                <w:color w:val="000000"/>
              </w:rPr>
            </w:pPr>
          </w:p>
        </w:tc>
        <w:tc>
          <w:tcPr>
            <w:tcW w:w="992" w:type="dxa"/>
            <w:tcBorders>
              <w:top w:val="single" w:sz="4" w:space="0" w:color="auto"/>
              <w:left w:val="single" w:sz="4" w:space="0" w:color="auto"/>
              <w:bottom w:val="single" w:sz="4" w:space="0" w:color="auto"/>
              <w:right w:val="single" w:sz="4" w:space="0" w:color="auto"/>
            </w:tcBorders>
            <w:hideMark/>
          </w:tcPr>
          <w:p w14:paraId="6F069E95" w14:textId="77777777" w:rsidR="003A1AF7" w:rsidRDefault="003A1AF7">
            <w:pPr>
              <w:jc w:val="both"/>
              <w:outlineLvl w:val="1"/>
              <w:rPr>
                <w:rFonts w:ascii="Arial" w:hAnsi="Arial" w:cs="Arial"/>
                <w:bCs/>
                <w:color w:val="000000"/>
              </w:rPr>
            </w:pPr>
            <w:r>
              <w:rPr>
                <w:rFonts w:ascii="Arial" w:hAnsi="Arial" w:cs="Arial"/>
                <w:bCs/>
                <w:color w:val="000000"/>
              </w:rPr>
              <w:t>ПК-2.3</w:t>
            </w:r>
          </w:p>
        </w:tc>
        <w:tc>
          <w:tcPr>
            <w:tcW w:w="2070" w:type="dxa"/>
            <w:tcBorders>
              <w:top w:val="single" w:sz="4" w:space="0" w:color="auto"/>
              <w:left w:val="single" w:sz="4" w:space="0" w:color="auto"/>
              <w:bottom w:val="single" w:sz="4" w:space="0" w:color="auto"/>
              <w:right w:val="single" w:sz="4" w:space="0" w:color="auto"/>
            </w:tcBorders>
            <w:hideMark/>
          </w:tcPr>
          <w:p w14:paraId="6BFEA9FF" w14:textId="77777777" w:rsidR="003A1AF7" w:rsidRDefault="003A1AF7">
            <w:pPr>
              <w:outlineLvl w:val="1"/>
              <w:rPr>
                <w:rFonts w:ascii="Arial" w:hAnsi="Arial" w:cs="Arial"/>
                <w:bCs/>
                <w:color w:val="000000"/>
              </w:rPr>
            </w:pPr>
            <w:r>
              <w:rPr>
                <w:rFonts w:ascii="Arial" w:hAnsi="Arial" w:cs="Arial"/>
                <w:bCs/>
                <w:color w:val="000000"/>
              </w:rPr>
              <w:t xml:space="preserve">Понимает значимость и сущность правосудия, различает виды судопроизводства </w:t>
            </w:r>
          </w:p>
        </w:tc>
        <w:tc>
          <w:tcPr>
            <w:tcW w:w="4592" w:type="dxa"/>
            <w:tcBorders>
              <w:top w:val="single" w:sz="4" w:space="0" w:color="auto"/>
              <w:left w:val="single" w:sz="4" w:space="0" w:color="auto"/>
              <w:bottom w:val="single" w:sz="4" w:space="0" w:color="auto"/>
              <w:right w:val="single" w:sz="4" w:space="0" w:color="auto"/>
            </w:tcBorders>
          </w:tcPr>
          <w:p w14:paraId="23CC7CD2" w14:textId="77777777" w:rsidR="003A1AF7" w:rsidRDefault="003A1AF7">
            <w:pPr>
              <w:jc w:val="both"/>
              <w:outlineLvl w:val="1"/>
              <w:rPr>
                <w:rFonts w:ascii="Arial" w:hAnsi="Arial" w:cs="Arial"/>
                <w:color w:val="000000"/>
                <w:sz w:val="23"/>
                <w:szCs w:val="23"/>
              </w:rPr>
            </w:pPr>
            <w:r>
              <w:rPr>
                <w:rFonts w:ascii="Arial" w:hAnsi="Arial" w:cs="Arial"/>
                <w:color w:val="000000"/>
                <w:sz w:val="23"/>
                <w:szCs w:val="23"/>
              </w:rPr>
              <w:t>Знать:</w:t>
            </w:r>
            <w:r>
              <w:rPr>
                <w:rFonts w:ascii="Arial" w:hAnsi="Arial" w:cs="Arial"/>
                <w:sz w:val="23"/>
                <w:szCs w:val="23"/>
              </w:rPr>
              <w:t xml:space="preserve"> </w:t>
            </w:r>
            <w:r>
              <w:rPr>
                <w:rFonts w:ascii="Arial" w:hAnsi="Arial" w:cs="Arial"/>
                <w:color w:val="000000"/>
                <w:sz w:val="23"/>
                <w:szCs w:val="23"/>
              </w:rPr>
              <w:t xml:space="preserve">действующее законодательство, регламентирующее организацию и деятельность районного суда. </w:t>
            </w:r>
          </w:p>
          <w:p w14:paraId="76DD4E64" w14:textId="77777777" w:rsidR="003A1AF7" w:rsidRDefault="003A1AF7">
            <w:pPr>
              <w:jc w:val="both"/>
              <w:outlineLvl w:val="1"/>
              <w:rPr>
                <w:rFonts w:ascii="Arial" w:hAnsi="Arial" w:cs="Arial"/>
                <w:sz w:val="23"/>
                <w:szCs w:val="23"/>
              </w:rPr>
            </w:pPr>
            <w:r>
              <w:rPr>
                <w:rFonts w:ascii="Arial" w:hAnsi="Arial" w:cs="Arial"/>
                <w:color w:val="000000"/>
                <w:sz w:val="23"/>
                <w:szCs w:val="23"/>
              </w:rPr>
              <w:t xml:space="preserve">Уметь: </w:t>
            </w:r>
            <w:r>
              <w:rPr>
                <w:rFonts w:ascii="Arial" w:hAnsi="Arial" w:cs="Arial"/>
                <w:sz w:val="23"/>
                <w:szCs w:val="23"/>
              </w:rPr>
              <w:t>анализировать текст, содержащий нормативно-правовой материал о деятельности районного суда.</w:t>
            </w:r>
          </w:p>
          <w:p w14:paraId="231544D2" w14:textId="77777777" w:rsidR="003A1AF7" w:rsidRDefault="003A1AF7">
            <w:pPr>
              <w:jc w:val="both"/>
              <w:outlineLvl w:val="1"/>
              <w:rPr>
                <w:rFonts w:ascii="Arial" w:hAnsi="Arial" w:cs="Arial"/>
                <w:color w:val="000000"/>
                <w:sz w:val="23"/>
                <w:szCs w:val="23"/>
              </w:rPr>
            </w:pPr>
            <w:r>
              <w:rPr>
                <w:rFonts w:ascii="Arial" w:hAnsi="Arial" w:cs="Arial"/>
                <w:sz w:val="23"/>
                <w:szCs w:val="23"/>
              </w:rPr>
              <w:t>Владеть: навыками совершения действий в профессиональной сфере, соответствующих интересам иных участников правоотношений.</w:t>
            </w:r>
          </w:p>
          <w:p w14:paraId="01FDF4C0" w14:textId="77777777" w:rsidR="003A1AF7" w:rsidRDefault="003A1AF7">
            <w:pPr>
              <w:jc w:val="both"/>
              <w:outlineLvl w:val="1"/>
              <w:rPr>
                <w:rFonts w:ascii="Arial" w:hAnsi="Arial" w:cs="Arial"/>
                <w:b/>
                <w:color w:val="000000"/>
              </w:rPr>
            </w:pPr>
          </w:p>
        </w:tc>
      </w:tr>
      <w:tr w:rsidR="003A1AF7" w14:paraId="2EC39F7B" w14:textId="77777777" w:rsidTr="003A1AF7">
        <w:trPr>
          <w:trHeight w:val="7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89CC327" w14:textId="77777777" w:rsidR="003A1AF7" w:rsidRDefault="003A1AF7">
            <w:pPr>
              <w:rPr>
                <w:rFonts w:ascii="Arial" w:hAnsi="Arial" w:cs="Arial"/>
                <w:color w:val="000000"/>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70F78A32" w14:textId="77777777" w:rsidR="003A1AF7" w:rsidRDefault="003A1AF7">
            <w:pPr>
              <w:rPr>
                <w:rFonts w:ascii="Arial" w:hAnsi="Arial" w:cs="Arial"/>
                <w:color w:val="000000"/>
              </w:rPr>
            </w:pPr>
          </w:p>
        </w:tc>
        <w:tc>
          <w:tcPr>
            <w:tcW w:w="992" w:type="dxa"/>
            <w:tcBorders>
              <w:top w:val="single" w:sz="4" w:space="0" w:color="auto"/>
              <w:left w:val="single" w:sz="4" w:space="0" w:color="auto"/>
              <w:bottom w:val="single" w:sz="4" w:space="0" w:color="auto"/>
              <w:right w:val="single" w:sz="4" w:space="0" w:color="auto"/>
            </w:tcBorders>
            <w:hideMark/>
          </w:tcPr>
          <w:p w14:paraId="637D8551" w14:textId="77777777" w:rsidR="003A1AF7" w:rsidRDefault="003A1AF7">
            <w:pPr>
              <w:jc w:val="both"/>
              <w:outlineLvl w:val="1"/>
              <w:rPr>
                <w:rFonts w:ascii="Arial" w:hAnsi="Arial" w:cs="Arial"/>
                <w:bCs/>
                <w:color w:val="000000"/>
              </w:rPr>
            </w:pPr>
            <w:r>
              <w:rPr>
                <w:rFonts w:ascii="Arial" w:hAnsi="Arial" w:cs="Arial"/>
                <w:bCs/>
                <w:color w:val="000000"/>
              </w:rPr>
              <w:t>ПК-2.4</w:t>
            </w:r>
          </w:p>
        </w:tc>
        <w:tc>
          <w:tcPr>
            <w:tcW w:w="2070" w:type="dxa"/>
            <w:tcBorders>
              <w:top w:val="single" w:sz="4" w:space="0" w:color="auto"/>
              <w:left w:val="single" w:sz="4" w:space="0" w:color="auto"/>
              <w:bottom w:val="single" w:sz="4" w:space="0" w:color="auto"/>
              <w:right w:val="single" w:sz="4" w:space="0" w:color="auto"/>
            </w:tcBorders>
            <w:hideMark/>
          </w:tcPr>
          <w:p w14:paraId="617056A8" w14:textId="77777777" w:rsidR="003A1AF7" w:rsidRDefault="003A1AF7">
            <w:pPr>
              <w:outlineLvl w:val="1"/>
              <w:rPr>
                <w:rFonts w:ascii="Arial" w:hAnsi="Arial" w:cs="Arial"/>
                <w:bCs/>
                <w:color w:val="000000"/>
              </w:rPr>
            </w:pPr>
            <w:r>
              <w:rPr>
                <w:rFonts w:ascii="Arial" w:hAnsi="Arial" w:cs="Arial"/>
                <w:bCs/>
                <w:color w:val="000000"/>
              </w:rPr>
              <w:t>Сущность контрольно-надзорной деятельности, систему соответствующих органов, различает виды контрольно-надзорных полномочий и правоприменительных актов</w:t>
            </w:r>
          </w:p>
        </w:tc>
        <w:tc>
          <w:tcPr>
            <w:tcW w:w="4592" w:type="dxa"/>
            <w:tcBorders>
              <w:top w:val="single" w:sz="4" w:space="0" w:color="auto"/>
              <w:left w:val="single" w:sz="4" w:space="0" w:color="auto"/>
              <w:bottom w:val="single" w:sz="4" w:space="0" w:color="auto"/>
              <w:right w:val="single" w:sz="4" w:space="0" w:color="auto"/>
            </w:tcBorders>
          </w:tcPr>
          <w:p w14:paraId="2DB949E4" w14:textId="77777777" w:rsidR="003A1AF7" w:rsidRDefault="003A1AF7">
            <w:pPr>
              <w:jc w:val="both"/>
              <w:outlineLvl w:val="1"/>
              <w:rPr>
                <w:rFonts w:ascii="Arial" w:hAnsi="Arial" w:cs="Arial"/>
                <w:color w:val="000000"/>
                <w:sz w:val="23"/>
                <w:szCs w:val="23"/>
              </w:rPr>
            </w:pPr>
            <w:r>
              <w:rPr>
                <w:rFonts w:ascii="Arial" w:hAnsi="Arial" w:cs="Arial"/>
                <w:color w:val="000000"/>
                <w:sz w:val="23"/>
                <w:szCs w:val="23"/>
              </w:rPr>
              <w:t>Знать:</w:t>
            </w:r>
            <w:r>
              <w:rPr>
                <w:rFonts w:ascii="Arial" w:hAnsi="Arial" w:cs="Arial"/>
                <w:sz w:val="23"/>
                <w:szCs w:val="23"/>
              </w:rPr>
              <w:t xml:space="preserve"> </w:t>
            </w:r>
            <w:r>
              <w:rPr>
                <w:rFonts w:ascii="Arial" w:hAnsi="Arial" w:cs="Arial"/>
                <w:color w:val="000000"/>
                <w:sz w:val="23"/>
                <w:szCs w:val="23"/>
              </w:rPr>
              <w:t xml:space="preserve">действующее законодательство, регламентирующее организацию и деятельность органов прокуратуры органов местного самоуправления. </w:t>
            </w:r>
          </w:p>
          <w:p w14:paraId="38548805" w14:textId="77777777" w:rsidR="003A1AF7" w:rsidRDefault="003A1AF7">
            <w:pPr>
              <w:jc w:val="both"/>
              <w:outlineLvl w:val="1"/>
              <w:rPr>
                <w:rFonts w:ascii="Arial" w:hAnsi="Arial" w:cs="Arial"/>
                <w:sz w:val="23"/>
                <w:szCs w:val="23"/>
              </w:rPr>
            </w:pPr>
            <w:r>
              <w:rPr>
                <w:rFonts w:ascii="Arial" w:hAnsi="Arial" w:cs="Arial"/>
                <w:color w:val="000000"/>
                <w:sz w:val="23"/>
                <w:szCs w:val="23"/>
              </w:rPr>
              <w:t>Уметь:</w:t>
            </w:r>
            <w:r>
              <w:rPr>
                <w:rFonts w:ascii="Arial" w:hAnsi="Arial" w:cs="Arial"/>
                <w:sz w:val="23"/>
                <w:szCs w:val="23"/>
              </w:rPr>
              <w:t xml:space="preserve"> анализировать текст, содержащий нормативно-правовой материал о деятельности органов прокуратуры и органов местного самоуправления.</w:t>
            </w:r>
          </w:p>
          <w:p w14:paraId="1DF2F9A4" w14:textId="77777777" w:rsidR="003A1AF7" w:rsidRDefault="003A1AF7">
            <w:pPr>
              <w:jc w:val="both"/>
              <w:outlineLvl w:val="1"/>
              <w:rPr>
                <w:rFonts w:ascii="Arial" w:hAnsi="Arial" w:cs="Arial"/>
                <w:color w:val="000000"/>
                <w:sz w:val="23"/>
                <w:szCs w:val="23"/>
              </w:rPr>
            </w:pPr>
            <w:r>
              <w:rPr>
                <w:rFonts w:ascii="Arial" w:hAnsi="Arial" w:cs="Arial"/>
                <w:sz w:val="23"/>
                <w:szCs w:val="23"/>
              </w:rPr>
              <w:t>Владеть: навыками обработки информации в профессиональной деятельности.</w:t>
            </w:r>
          </w:p>
          <w:p w14:paraId="0D5FC98B" w14:textId="77777777" w:rsidR="003A1AF7" w:rsidRDefault="003A1AF7">
            <w:pPr>
              <w:jc w:val="both"/>
              <w:outlineLvl w:val="1"/>
              <w:rPr>
                <w:rFonts w:ascii="Arial" w:hAnsi="Arial" w:cs="Arial"/>
                <w:b/>
                <w:color w:val="000000"/>
              </w:rPr>
            </w:pPr>
          </w:p>
        </w:tc>
      </w:tr>
      <w:tr w:rsidR="003A1AF7" w14:paraId="012B3D17" w14:textId="77777777" w:rsidTr="003A1AF7">
        <w:tc>
          <w:tcPr>
            <w:tcW w:w="562" w:type="dxa"/>
            <w:vMerge/>
            <w:tcBorders>
              <w:top w:val="single" w:sz="4" w:space="0" w:color="auto"/>
              <w:left w:val="single" w:sz="4" w:space="0" w:color="auto"/>
              <w:bottom w:val="single" w:sz="4" w:space="0" w:color="auto"/>
              <w:right w:val="single" w:sz="4" w:space="0" w:color="auto"/>
            </w:tcBorders>
            <w:vAlign w:val="center"/>
            <w:hideMark/>
          </w:tcPr>
          <w:p w14:paraId="21C9FE30" w14:textId="77777777" w:rsidR="003A1AF7" w:rsidRDefault="003A1AF7">
            <w:pPr>
              <w:rPr>
                <w:rFonts w:ascii="Arial" w:hAnsi="Arial" w:cs="Arial"/>
                <w:color w:val="000000"/>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5D293C5F" w14:textId="77777777" w:rsidR="003A1AF7" w:rsidRDefault="003A1AF7">
            <w:pPr>
              <w:rPr>
                <w:rFonts w:ascii="Arial" w:hAnsi="Arial" w:cs="Arial"/>
                <w:color w:val="000000"/>
              </w:rPr>
            </w:pPr>
          </w:p>
        </w:tc>
        <w:tc>
          <w:tcPr>
            <w:tcW w:w="992" w:type="dxa"/>
            <w:tcBorders>
              <w:top w:val="single" w:sz="4" w:space="0" w:color="auto"/>
              <w:left w:val="single" w:sz="4" w:space="0" w:color="auto"/>
              <w:bottom w:val="single" w:sz="4" w:space="0" w:color="auto"/>
              <w:right w:val="single" w:sz="4" w:space="0" w:color="auto"/>
            </w:tcBorders>
            <w:hideMark/>
          </w:tcPr>
          <w:p w14:paraId="11FDE68D" w14:textId="77777777" w:rsidR="003A1AF7" w:rsidRDefault="003A1AF7">
            <w:pPr>
              <w:jc w:val="both"/>
              <w:outlineLvl w:val="1"/>
              <w:rPr>
                <w:rFonts w:ascii="Arial" w:hAnsi="Arial" w:cs="Arial"/>
                <w:bCs/>
                <w:color w:val="000000"/>
              </w:rPr>
            </w:pPr>
            <w:r>
              <w:rPr>
                <w:rFonts w:ascii="Arial" w:hAnsi="Arial" w:cs="Arial"/>
                <w:bCs/>
                <w:color w:val="000000"/>
              </w:rPr>
              <w:t>ПК-2.5</w:t>
            </w:r>
          </w:p>
        </w:tc>
        <w:tc>
          <w:tcPr>
            <w:tcW w:w="2070" w:type="dxa"/>
            <w:tcBorders>
              <w:top w:val="single" w:sz="4" w:space="0" w:color="auto"/>
              <w:left w:val="single" w:sz="4" w:space="0" w:color="auto"/>
              <w:bottom w:val="single" w:sz="4" w:space="0" w:color="auto"/>
              <w:right w:val="single" w:sz="4" w:space="0" w:color="auto"/>
            </w:tcBorders>
            <w:hideMark/>
          </w:tcPr>
          <w:p w14:paraId="54826120" w14:textId="77777777" w:rsidR="003A1AF7" w:rsidRDefault="003A1AF7">
            <w:pPr>
              <w:outlineLvl w:val="1"/>
              <w:rPr>
                <w:rFonts w:ascii="Arial" w:hAnsi="Arial" w:cs="Arial"/>
                <w:bCs/>
                <w:color w:val="000000"/>
              </w:rPr>
            </w:pPr>
            <w:r>
              <w:rPr>
                <w:rFonts w:ascii="Arial" w:hAnsi="Arial" w:cs="Arial"/>
                <w:bCs/>
                <w:color w:val="000000"/>
              </w:rPr>
              <w:t xml:space="preserve">Понимает значение и специфику правоприменения в системе государственной и муниципальной службы. </w:t>
            </w:r>
          </w:p>
        </w:tc>
        <w:tc>
          <w:tcPr>
            <w:tcW w:w="4592" w:type="dxa"/>
            <w:tcBorders>
              <w:top w:val="single" w:sz="4" w:space="0" w:color="auto"/>
              <w:left w:val="single" w:sz="4" w:space="0" w:color="auto"/>
              <w:bottom w:val="single" w:sz="4" w:space="0" w:color="auto"/>
              <w:right w:val="single" w:sz="4" w:space="0" w:color="auto"/>
            </w:tcBorders>
            <w:hideMark/>
          </w:tcPr>
          <w:p w14:paraId="28D4E16B" w14:textId="77777777" w:rsidR="003A1AF7" w:rsidRDefault="003A1AF7">
            <w:pPr>
              <w:jc w:val="both"/>
              <w:outlineLvl w:val="1"/>
              <w:rPr>
                <w:rFonts w:ascii="Arial" w:hAnsi="Arial" w:cs="Arial"/>
                <w:color w:val="000000"/>
                <w:sz w:val="23"/>
                <w:szCs w:val="23"/>
              </w:rPr>
            </w:pPr>
            <w:r>
              <w:rPr>
                <w:rFonts w:ascii="Arial" w:hAnsi="Arial" w:cs="Arial"/>
                <w:color w:val="000000"/>
                <w:sz w:val="23"/>
                <w:szCs w:val="23"/>
              </w:rPr>
              <w:t>Знать:</w:t>
            </w:r>
            <w:r>
              <w:rPr>
                <w:rFonts w:ascii="Arial" w:hAnsi="Arial" w:cs="Arial"/>
                <w:sz w:val="23"/>
                <w:szCs w:val="23"/>
              </w:rPr>
              <w:t xml:space="preserve"> </w:t>
            </w:r>
            <w:r>
              <w:rPr>
                <w:rFonts w:ascii="Arial" w:hAnsi="Arial" w:cs="Arial"/>
                <w:color w:val="000000"/>
                <w:sz w:val="23"/>
                <w:szCs w:val="23"/>
              </w:rPr>
              <w:t>действующее законодательство и муниципальные правовые акты, регламентирующее деятельность органов местного самоуправления, организацию муниципальной службы.</w:t>
            </w:r>
          </w:p>
          <w:p w14:paraId="09D882B7" w14:textId="77777777" w:rsidR="003A1AF7" w:rsidRDefault="003A1AF7">
            <w:pPr>
              <w:jc w:val="both"/>
              <w:outlineLvl w:val="1"/>
              <w:rPr>
                <w:rFonts w:ascii="Arial" w:hAnsi="Arial" w:cs="Arial"/>
                <w:color w:val="000000"/>
                <w:sz w:val="23"/>
                <w:szCs w:val="23"/>
              </w:rPr>
            </w:pPr>
            <w:r>
              <w:rPr>
                <w:rFonts w:ascii="Arial" w:hAnsi="Arial" w:cs="Arial"/>
                <w:color w:val="000000"/>
                <w:sz w:val="23"/>
                <w:szCs w:val="23"/>
              </w:rPr>
              <w:t xml:space="preserve">Уметь: </w:t>
            </w:r>
            <w:r>
              <w:rPr>
                <w:rFonts w:ascii="Arial" w:hAnsi="Arial" w:cs="Arial"/>
                <w:sz w:val="23"/>
                <w:szCs w:val="23"/>
              </w:rPr>
              <w:t xml:space="preserve">соотносить действия участников правоотношений с требованиями действующего законодательства, этики юриста и муниципального служащего. </w:t>
            </w:r>
          </w:p>
          <w:p w14:paraId="521B6CD6" w14:textId="77777777" w:rsidR="003A1AF7" w:rsidRDefault="003A1AF7">
            <w:pPr>
              <w:jc w:val="both"/>
              <w:outlineLvl w:val="1"/>
              <w:rPr>
                <w:rFonts w:ascii="Arial" w:hAnsi="Arial" w:cs="Arial"/>
                <w:b/>
                <w:color w:val="000000"/>
              </w:rPr>
            </w:pPr>
            <w:r>
              <w:rPr>
                <w:rFonts w:ascii="Arial" w:hAnsi="Arial" w:cs="Arial"/>
                <w:color w:val="000000"/>
                <w:sz w:val="23"/>
                <w:szCs w:val="23"/>
              </w:rPr>
              <w:t xml:space="preserve">Владеть: </w:t>
            </w:r>
            <w:r>
              <w:rPr>
                <w:rFonts w:ascii="Arial" w:hAnsi="Arial" w:cs="Arial"/>
                <w:sz w:val="23"/>
                <w:szCs w:val="23"/>
              </w:rPr>
              <w:t xml:space="preserve">навыками работы с юридическими документами, </w:t>
            </w:r>
            <w:r>
              <w:rPr>
                <w:rFonts w:ascii="Arial" w:hAnsi="Arial" w:cs="Arial"/>
                <w:color w:val="000000"/>
                <w:sz w:val="23"/>
                <w:szCs w:val="23"/>
              </w:rPr>
              <w:t xml:space="preserve">навыками составления правовых (процессуальных) актов, используемых в деятельности органов прокуратуры и </w:t>
            </w:r>
            <w:r>
              <w:rPr>
                <w:rFonts w:ascii="Arial" w:hAnsi="Arial" w:cs="Arial"/>
                <w:color w:val="000000"/>
                <w:sz w:val="23"/>
                <w:szCs w:val="23"/>
              </w:rPr>
              <w:lastRenderedPageBreak/>
              <w:t>районных судов, в которых обучающийся проходит практику (оценивается по представленным к отчету копиям (проектам) документов);</w:t>
            </w:r>
          </w:p>
        </w:tc>
      </w:tr>
    </w:tbl>
    <w:p w14:paraId="3965D33C" w14:textId="3EF15D81" w:rsidR="00750C38" w:rsidRPr="00D91C1F" w:rsidRDefault="00750C38" w:rsidP="00750C38">
      <w:pPr>
        <w:spacing w:before="100" w:beforeAutospacing="1" w:after="100" w:afterAutospacing="1"/>
        <w:jc w:val="both"/>
        <w:rPr>
          <w:rFonts w:ascii="Arial" w:hAnsi="Arial" w:cs="Arial"/>
          <w:b/>
          <w:sz w:val="23"/>
          <w:szCs w:val="23"/>
        </w:rPr>
      </w:pPr>
      <w:r w:rsidRPr="00D91C1F">
        <w:rPr>
          <w:rFonts w:ascii="Arial" w:hAnsi="Arial" w:cs="Arial"/>
          <w:b/>
          <w:sz w:val="23"/>
          <w:szCs w:val="23"/>
        </w:rPr>
        <w:lastRenderedPageBreak/>
        <w:t>1</w:t>
      </w:r>
      <w:r w:rsidR="00B92D0E" w:rsidRPr="00D91C1F">
        <w:rPr>
          <w:rFonts w:ascii="Arial" w:hAnsi="Arial" w:cs="Arial"/>
          <w:b/>
          <w:sz w:val="23"/>
          <w:szCs w:val="23"/>
        </w:rPr>
        <w:t>3</w:t>
      </w:r>
      <w:r w:rsidRPr="00D91C1F">
        <w:rPr>
          <w:rFonts w:ascii="Arial" w:hAnsi="Arial" w:cs="Arial"/>
          <w:b/>
          <w:sz w:val="23"/>
          <w:szCs w:val="23"/>
        </w:rPr>
        <w:t xml:space="preserve">. Объем </w:t>
      </w:r>
      <w:r w:rsidR="008D1CD0" w:rsidRPr="00D91C1F">
        <w:rPr>
          <w:rFonts w:ascii="Arial" w:hAnsi="Arial" w:cs="Arial"/>
          <w:b/>
          <w:sz w:val="23"/>
          <w:szCs w:val="23"/>
        </w:rPr>
        <w:t>практики</w:t>
      </w:r>
      <w:r w:rsidRPr="00D91C1F">
        <w:rPr>
          <w:rFonts w:ascii="Arial" w:hAnsi="Arial" w:cs="Arial"/>
          <w:b/>
          <w:sz w:val="23"/>
          <w:szCs w:val="23"/>
        </w:rPr>
        <w:t xml:space="preserve"> в зачетных единицах/час.</w:t>
      </w:r>
      <w:r w:rsidR="009B42C0" w:rsidRPr="00D91C1F">
        <w:rPr>
          <w:rFonts w:ascii="Arial" w:hAnsi="Arial" w:cs="Arial"/>
          <w:b/>
          <w:sz w:val="23"/>
          <w:szCs w:val="23"/>
        </w:rPr>
        <w:t>-</w:t>
      </w:r>
      <w:r w:rsidRPr="00D91C1F">
        <w:rPr>
          <w:rFonts w:ascii="Arial" w:hAnsi="Arial" w:cs="Arial"/>
          <w:b/>
          <w:sz w:val="23"/>
          <w:szCs w:val="23"/>
        </w:rPr>
        <w:t xml:space="preserve"> </w:t>
      </w:r>
      <w:r w:rsidR="009B42C0" w:rsidRPr="00D91C1F">
        <w:rPr>
          <w:rFonts w:ascii="Arial" w:hAnsi="Arial" w:cs="Arial"/>
          <w:sz w:val="23"/>
          <w:szCs w:val="23"/>
        </w:rPr>
        <w:t>3/108</w:t>
      </w:r>
      <w:r w:rsidRPr="00D91C1F">
        <w:rPr>
          <w:rFonts w:ascii="Arial" w:hAnsi="Arial" w:cs="Arial"/>
          <w:sz w:val="23"/>
          <w:szCs w:val="23"/>
        </w:rPr>
        <w:t xml:space="preserve">. </w:t>
      </w:r>
    </w:p>
    <w:p w14:paraId="12657ABE" w14:textId="77777777" w:rsidR="00750C38" w:rsidRPr="00D91C1F" w:rsidRDefault="00750C38" w:rsidP="00750C38">
      <w:pPr>
        <w:spacing w:before="100" w:beforeAutospacing="1" w:after="100" w:afterAutospacing="1"/>
        <w:jc w:val="both"/>
        <w:rPr>
          <w:rFonts w:ascii="Arial" w:hAnsi="Arial" w:cs="Arial"/>
          <w:sz w:val="23"/>
          <w:szCs w:val="23"/>
        </w:rPr>
      </w:pPr>
      <w:r w:rsidRPr="00D91C1F">
        <w:rPr>
          <w:rFonts w:ascii="Arial" w:hAnsi="Arial" w:cs="Arial"/>
          <w:b/>
          <w:sz w:val="23"/>
          <w:szCs w:val="23"/>
        </w:rPr>
        <w:t>Форма промежуточной аттестации</w:t>
      </w:r>
      <w:r w:rsidR="009B42C0" w:rsidRPr="00D91C1F">
        <w:rPr>
          <w:rFonts w:ascii="Arial" w:hAnsi="Arial" w:cs="Arial"/>
          <w:b/>
          <w:sz w:val="23"/>
          <w:szCs w:val="23"/>
        </w:rPr>
        <w:t xml:space="preserve"> -</w:t>
      </w:r>
      <w:r w:rsidR="0080133D" w:rsidRPr="00D91C1F">
        <w:rPr>
          <w:rFonts w:ascii="Arial" w:hAnsi="Arial" w:cs="Arial"/>
          <w:b/>
          <w:sz w:val="23"/>
          <w:szCs w:val="23"/>
        </w:rPr>
        <w:t xml:space="preserve"> </w:t>
      </w:r>
      <w:r w:rsidR="009B42C0" w:rsidRPr="00D91C1F">
        <w:rPr>
          <w:rFonts w:ascii="Arial" w:hAnsi="Arial" w:cs="Arial"/>
          <w:sz w:val="23"/>
          <w:szCs w:val="23"/>
        </w:rPr>
        <w:t>зачет с оценкой.</w:t>
      </w:r>
    </w:p>
    <w:p w14:paraId="5A228B9C" w14:textId="77777777" w:rsidR="00750C38" w:rsidRPr="00D91C1F" w:rsidRDefault="00750C38" w:rsidP="00750C38">
      <w:pPr>
        <w:spacing w:after="120"/>
        <w:rPr>
          <w:rFonts w:ascii="Arial" w:hAnsi="Arial" w:cs="Arial"/>
          <w:sz w:val="23"/>
          <w:szCs w:val="23"/>
        </w:rPr>
      </w:pPr>
      <w:r w:rsidRPr="00D91C1F">
        <w:rPr>
          <w:rFonts w:ascii="Arial" w:hAnsi="Arial" w:cs="Arial"/>
          <w:b/>
          <w:sz w:val="23"/>
          <w:szCs w:val="23"/>
        </w:rPr>
        <w:t>1</w:t>
      </w:r>
      <w:r w:rsidR="00B92D0E" w:rsidRPr="00D91C1F">
        <w:rPr>
          <w:rFonts w:ascii="Arial" w:hAnsi="Arial" w:cs="Arial"/>
          <w:b/>
          <w:sz w:val="23"/>
          <w:szCs w:val="23"/>
        </w:rPr>
        <w:t>4</w:t>
      </w:r>
      <w:r w:rsidRPr="00D91C1F">
        <w:rPr>
          <w:rFonts w:ascii="Arial" w:hAnsi="Arial" w:cs="Arial"/>
          <w:b/>
          <w:sz w:val="23"/>
          <w:szCs w:val="23"/>
        </w:rPr>
        <w:t>. Виды учебной работы</w:t>
      </w:r>
      <w:r w:rsidR="00C55590" w:rsidRPr="00D91C1F">
        <w:rPr>
          <w:rFonts w:ascii="Arial" w:hAnsi="Arial" w:cs="Arial"/>
          <w:b/>
          <w:sz w:val="23"/>
          <w:szCs w:val="23"/>
        </w:rPr>
        <w:t xml:space="preserve"> </w:t>
      </w:r>
    </w:p>
    <w:tbl>
      <w:tblPr>
        <w:tblW w:w="9503"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112"/>
        <w:gridCol w:w="993"/>
        <w:gridCol w:w="4398"/>
      </w:tblGrid>
      <w:tr w:rsidR="003D1FB3" w:rsidRPr="00D91C1F" w14:paraId="10588796" w14:textId="77777777" w:rsidTr="000A3D28">
        <w:trPr>
          <w:trHeight w:val="219"/>
        </w:trPr>
        <w:tc>
          <w:tcPr>
            <w:tcW w:w="4112" w:type="dxa"/>
            <w:vMerge w:val="restart"/>
            <w:tcBorders>
              <w:top w:val="single" w:sz="8" w:space="0" w:color="000000"/>
              <w:left w:val="single" w:sz="8" w:space="0" w:color="000000"/>
              <w:bottom w:val="single" w:sz="8" w:space="0" w:color="000000"/>
              <w:right w:val="single" w:sz="8" w:space="0" w:color="000000"/>
            </w:tcBorders>
            <w:vAlign w:val="center"/>
          </w:tcPr>
          <w:p w14:paraId="7A52CF89" w14:textId="77777777" w:rsidR="003D1FB3" w:rsidRPr="00D91C1F" w:rsidRDefault="003D1FB3" w:rsidP="000A3D28">
            <w:pPr>
              <w:pStyle w:val="af4"/>
              <w:snapToGrid w:val="0"/>
              <w:jc w:val="center"/>
              <w:rPr>
                <w:rFonts w:ascii="Arial" w:hAnsi="Arial" w:cs="Arial"/>
                <w:sz w:val="23"/>
                <w:szCs w:val="23"/>
              </w:rPr>
            </w:pPr>
            <w:r w:rsidRPr="00D91C1F">
              <w:rPr>
                <w:rFonts w:ascii="Arial" w:hAnsi="Arial" w:cs="Arial"/>
                <w:sz w:val="23"/>
                <w:szCs w:val="23"/>
              </w:rPr>
              <w:t>Вид учебной работы</w:t>
            </w:r>
          </w:p>
        </w:tc>
        <w:tc>
          <w:tcPr>
            <w:tcW w:w="539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5F0C23D" w14:textId="77777777" w:rsidR="003D1FB3" w:rsidRPr="00D91C1F" w:rsidRDefault="003D1FB3" w:rsidP="000A3D28">
            <w:pPr>
              <w:pStyle w:val="af4"/>
              <w:snapToGrid w:val="0"/>
              <w:jc w:val="center"/>
              <w:rPr>
                <w:rFonts w:ascii="Arial" w:hAnsi="Arial" w:cs="Arial"/>
                <w:sz w:val="23"/>
                <w:szCs w:val="23"/>
              </w:rPr>
            </w:pPr>
            <w:r w:rsidRPr="00D91C1F">
              <w:rPr>
                <w:rFonts w:ascii="Arial" w:hAnsi="Arial" w:cs="Arial"/>
                <w:sz w:val="23"/>
                <w:szCs w:val="23"/>
              </w:rPr>
              <w:t xml:space="preserve">Трудоемкость </w:t>
            </w:r>
          </w:p>
        </w:tc>
      </w:tr>
      <w:tr w:rsidR="003D1FB3" w:rsidRPr="00D91C1F" w14:paraId="5A79698B" w14:textId="77777777" w:rsidTr="000A3D28">
        <w:trPr>
          <w:trHeight w:val="232"/>
        </w:trPr>
        <w:tc>
          <w:tcPr>
            <w:tcW w:w="4112" w:type="dxa"/>
            <w:vMerge/>
            <w:vAlign w:val="center"/>
          </w:tcPr>
          <w:p w14:paraId="2F564EC6" w14:textId="77777777" w:rsidR="003D1FB3" w:rsidRPr="00D91C1F" w:rsidRDefault="003D1FB3" w:rsidP="000A3D28">
            <w:pPr>
              <w:pStyle w:val="af4"/>
              <w:snapToGrid w:val="0"/>
              <w:jc w:val="center"/>
              <w:rPr>
                <w:rFonts w:ascii="Arial" w:hAnsi="Arial" w:cs="Arial"/>
                <w:sz w:val="23"/>
                <w:szCs w:val="23"/>
              </w:rPr>
            </w:pPr>
          </w:p>
        </w:tc>
        <w:tc>
          <w:tcPr>
            <w:tcW w:w="993" w:type="dxa"/>
            <w:vMerge w:val="restart"/>
            <w:shd w:val="clear" w:color="auto" w:fill="auto"/>
          </w:tcPr>
          <w:p w14:paraId="1D18CE22" w14:textId="77777777" w:rsidR="003D1FB3" w:rsidRPr="00D91C1F" w:rsidRDefault="003D1FB3" w:rsidP="000A3D28">
            <w:pPr>
              <w:pStyle w:val="af4"/>
              <w:snapToGrid w:val="0"/>
              <w:jc w:val="center"/>
              <w:rPr>
                <w:rFonts w:ascii="Arial" w:hAnsi="Arial" w:cs="Arial"/>
                <w:sz w:val="23"/>
                <w:szCs w:val="23"/>
              </w:rPr>
            </w:pPr>
          </w:p>
          <w:p w14:paraId="5BA8BDC6" w14:textId="77777777" w:rsidR="003D1FB3" w:rsidRPr="00D91C1F" w:rsidRDefault="003D1FB3" w:rsidP="000A3D28">
            <w:pPr>
              <w:pStyle w:val="af4"/>
              <w:snapToGrid w:val="0"/>
              <w:jc w:val="center"/>
              <w:rPr>
                <w:rFonts w:ascii="Arial" w:hAnsi="Arial" w:cs="Arial"/>
                <w:sz w:val="23"/>
                <w:szCs w:val="23"/>
              </w:rPr>
            </w:pPr>
            <w:r w:rsidRPr="00D91C1F">
              <w:rPr>
                <w:rFonts w:ascii="Arial" w:hAnsi="Arial" w:cs="Arial"/>
                <w:sz w:val="23"/>
                <w:szCs w:val="23"/>
              </w:rPr>
              <w:t>Всего</w:t>
            </w:r>
          </w:p>
        </w:tc>
        <w:tc>
          <w:tcPr>
            <w:tcW w:w="4398" w:type="dxa"/>
          </w:tcPr>
          <w:p w14:paraId="73854372" w14:textId="77777777" w:rsidR="003D1FB3" w:rsidRPr="00D91C1F" w:rsidRDefault="003D1FB3" w:rsidP="000A3D28">
            <w:pPr>
              <w:pStyle w:val="af4"/>
              <w:snapToGrid w:val="0"/>
              <w:spacing w:before="120"/>
              <w:jc w:val="center"/>
              <w:rPr>
                <w:rFonts w:ascii="Arial" w:hAnsi="Arial" w:cs="Arial"/>
                <w:sz w:val="23"/>
                <w:szCs w:val="23"/>
              </w:rPr>
            </w:pPr>
            <w:r w:rsidRPr="00D91C1F">
              <w:rPr>
                <w:rFonts w:ascii="Arial" w:hAnsi="Arial" w:cs="Arial"/>
                <w:sz w:val="23"/>
                <w:szCs w:val="23"/>
              </w:rPr>
              <w:t>По семестрам</w:t>
            </w:r>
          </w:p>
        </w:tc>
      </w:tr>
      <w:tr w:rsidR="003D1FB3" w:rsidRPr="00D91C1F" w14:paraId="0E5E3682" w14:textId="77777777" w:rsidTr="000A3D28">
        <w:trPr>
          <w:trHeight w:val="535"/>
        </w:trPr>
        <w:tc>
          <w:tcPr>
            <w:tcW w:w="4112" w:type="dxa"/>
            <w:vMerge/>
            <w:vAlign w:val="center"/>
          </w:tcPr>
          <w:p w14:paraId="7ED2E085" w14:textId="77777777" w:rsidR="003D1FB3" w:rsidRPr="00D91C1F" w:rsidRDefault="003D1FB3" w:rsidP="000A3D28">
            <w:pPr>
              <w:pStyle w:val="af4"/>
              <w:snapToGrid w:val="0"/>
              <w:jc w:val="center"/>
              <w:rPr>
                <w:rFonts w:ascii="Arial" w:hAnsi="Arial" w:cs="Arial"/>
                <w:sz w:val="23"/>
                <w:szCs w:val="23"/>
              </w:rPr>
            </w:pPr>
          </w:p>
        </w:tc>
        <w:tc>
          <w:tcPr>
            <w:tcW w:w="993" w:type="dxa"/>
            <w:vMerge/>
            <w:shd w:val="clear" w:color="auto" w:fill="auto"/>
          </w:tcPr>
          <w:p w14:paraId="7AFC4526" w14:textId="77777777" w:rsidR="003D1FB3" w:rsidRPr="00D91C1F" w:rsidRDefault="003D1FB3" w:rsidP="000A3D28">
            <w:pPr>
              <w:pStyle w:val="af4"/>
              <w:snapToGrid w:val="0"/>
              <w:jc w:val="center"/>
              <w:rPr>
                <w:rFonts w:ascii="Arial" w:hAnsi="Arial" w:cs="Arial"/>
                <w:sz w:val="23"/>
                <w:szCs w:val="23"/>
              </w:rPr>
            </w:pPr>
          </w:p>
        </w:tc>
        <w:tc>
          <w:tcPr>
            <w:tcW w:w="4398" w:type="dxa"/>
          </w:tcPr>
          <w:p w14:paraId="3AF5C64E" w14:textId="77777777" w:rsidR="003D1FB3" w:rsidRPr="00D91C1F" w:rsidRDefault="003D1FB3" w:rsidP="000A3D28">
            <w:pPr>
              <w:pStyle w:val="af4"/>
              <w:snapToGrid w:val="0"/>
              <w:jc w:val="center"/>
              <w:rPr>
                <w:rFonts w:ascii="Arial" w:hAnsi="Arial" w:cs="Arial"/>
                <w:sz w:val="23"/>
                <w:szCs w:val="23"/>
              </w:rPr>
            </w:pPr>
          </w:p>
          <w:p w14:paraId="01C56FCA" w14:textId="77777777" w:rsidR="003D1FB3" w:rsidRPr="00D91C1F" w:rsidRDefault="003D1FB3" w:rsidP="000A3D28">
            <w:pPr>
              <w:pStyle w:val="af4"/>
              <w:snapToGrid w:val="0"/>
              <w:jc w:val="center"/>
              <w:rPr>
                <w:rFonts w:ascii="Arial" w:hAnsi="Arial" w:cs="Arial"/>
                <w:sz w:val="23"/>
                <w:szCs w:val="23"/>
              </w:rPr>
            </w:pPr>
            <w:r w:rsidRPr="00D91C1F">
              <w:rPr>
                <w:rFonts w:ascii="Arial" w:hAnsi="Arial" w:cs="Arial"/>
                <w:sz w:val="23"/>
                <w:szCs w:val="23"/>
              </w:rPr>
              <w:t>7</w:t>
            </w:r>
          </w:p>
        </w:tc>
      </w:tr>
      <w:tr w:rsidR="003D1FB3" w:rsidRPr="00D91C1F" w14:paraId="32B6F994" w14:textId="77777777" w:rsidTr="000A3D28">
        <w:trPr>
          <w:trHeight w:val="301"/>
        </w:trPr>
        <w:tc>
          <w:tcPr>
            <w:tcW w:w="4112" w:type="dxa"/>
            <w:vAlign w:val="center"/>
          </w:tcPr>
          <w:p w14:paraId="4F5DCD74" w14:textId="77777777" w:rsidR="003D1FB3" w:rsidRPr="00D91C1F" w:rsidRDefault="003D1FB3" w:rsidP="000A3D28">
            <w:pPr>
              <w:pStyle w:val="af4"/>
              <w:snapToGrid w:val="0"/>
              <w:ind w:right="175"/>
              <w:rPr>
                <w:rFonts w:ascii="Arial" w:hAnsi="Arial" w:cs="Arial"/>
                <w:sz w:val="23"/>
                <w:szCs w:val="23"/>
              </w:rPr>
            </w:pPr>
            <w:r w:rsidRPr="00D91C1F">
              <w:rPr>
                <w:rFonts w:ascii="Arial" w:hAnsi="Arial" w:cs="Arial"/>
                <w:sz w:val="23"/>
                <w:szCs w:val="23"/>
              </w:rPr>
              <w:t>Всего часов</w:t>
            </w:r>
          </w:p>
        </w:tc>
        <w:tc>
          <w:tcPr>
            <w:tcW w:w="993" w:type="dxa"/>
            <w:shd w:val="clear" w:color="auto" w:fill="auto"/>
          </w:tcPr>
          <w:p w14:paraId="5C9FBCC5" w14:textId="77777777" w:rsidR="003D1FB3" w:rsidRPr="00D91C1F" w:rsidRDefault="003D1FB3" w:rsidP="000A3D28">
            <w:pPr>
              <w:pStyle w:val="af4"/>
              <w:snapToGrid w:val="0"/>
              <w:ind w:right="175"/>
              <w:jc w:val="center"/>
              <w:rPr>
                <w:rFonts w:ascii="Arial" w:hAnsi="Arial" w:cs="Arial"/>
                <w:sz w:val="23"/>
                <w:szCs w:val="23"/>
              </w:rPr>
            </w:pPr>
            <w:r w:rsidRPr="00D91C1F">
              <w:rPr>
                <w:rFonts w:ascii="Arial" w:hAnsi="Arial" w:cs="Arial"/>
                <w:sz w:val="23"/>
                <w:szCs w:val="23"/>
              </w:rPr>
              <w:t>108</w:t>
            </w:r>
          </w:p>
        </w:tc>
        <w:tc>
          <w:tcPr>
            <w:tcW w:w="4398" w:type="dxa"/>
          </w:tcPr>
          <w:p w14:paraId="7719C567" w14:textId="77777777" w:rsidR="003D1FB3" w:rsidRPr="00D91C1F" w:rsidRDefault="003D1FB3" w:rsidP="000A3D28">
            <w:pPr>
              <w:pStyle w:val="af4"/>
              <w:snapToGrid w:val="0"/>
              <w:ind w:right="175"/>
              <w:jc w:val="center"/>
              <w:rPr>
                <w:rFonts w:ascii="Arial" w:hAnsi="Arial" w:cs="Arial"/>
                <w:sz w:val="23"/>
                <w:szCs w:val="23"/>
              </w:rPr>
            </w:pPr>
            <w:r w:rsidRPr="00D91C1F">
              <w:rPr>
                <w:rFonts w:ascii="Arial" w:hAnsi="Arial" w:cs="Arial"/>
                <w:sz w:val="23"/>
                <w:szCs w:val="23"/>
              </w:rPr>
              <w:t>108</w:t>
            </w:r>
          </w:p>
        </w:tc>
      </w:tr>
      <w:tr w:rsidR="003D1FB3" w:rsidRPr="00D91C1F" w14:paraId="08990507" w14:textId="77777777" w:rsidTr="000A3D28">
        <w:trPr>
          <w:trHeight w:val="292"/>
        </w:trPr>
        <w:tc>
          <w:tcPr>
            <w:tcW w:w="4112" w:type="dxa"/>
            <w:vAlign w:val="center"/>
          </w:tcPr>
          <w:p w14:paraId="309171AB" w14:textId="77777777" w:rsidR="003D1FB3" w:rsidRPr="00D91C1F" w:rsidRDefault="003D1FB3" w:rsidP="000A3D28">
            <w:pPr>
              <w:pStyle w:val="af4"/>
              <w:snapToGrid w:val="0"/>
              <w:rPr>
                <w:rFonts w:ascii="Arial" w:hAnsi="Arial" w:cs="Arial"/>
                <w:sz w:val="23"/>
                <w:szCs w:val="23"/>
              </w:rPr>
            </w:pPr>
            <w:r w:rsidRPr="00D91C1F">
              <w:rPr>
                <w:rFonts w:ascii="Arial" w:hAnsi="Arial" w:cs="Arial"/>
                <w:sz w:val="23"/>
                <w:szCs w:val="23"/>
              </w:rPr>
              <w:t>в том числе:</w:t>
            </w:r>
          </w:p>
        </w:tc>
        <w:tc>
          <w:tcPr>
            <w:tcW w:w="993" w:type="dxa"/>
          </w:tcPr>
          <w:p w14:paraId="56C26ADC" w14:textId="77777777" w:rsidR="003D1FB3" w:rsidRPr="00D91C1F" w:rsidRDefault="003D1FB3" w:rsidP="000A3D28">
            <w:pPr>
              <w:pStyle w:val="af4"/>
              <w:snapToGrid w:val="0"/>
              <w:jc w:val="center"/>
              <w:rPr>
                <w:rFonts w:ascii="Arial" w:hAnsi="Arial" w:cs="Arial"/>
                <w:sz w:val="23"/>
                <w:szCs w:val="23"/>
              </w:rPr>
            </w:pPr>
          </w:p>
        </w:tc>
        <w:tc>
          <w:tcPr>
            <w:tcW w:w="4398" w:type="dxa"/>
          </w:tcPr>
          <w:p w14:paraId="7B8A6D88" w14:textId="77777777" w:rsidR="003D1FB3" w:rsidRPr="00D91C1F" w:rsidRDefault="003D1FB3" w:rsidP="000A3D28">
            <w:pPr>
              <w:pStyle w:val="af4"/>
              <w:snapToGrid w:val="0"/>
              <w:jc w:val="center"/>
              <w:rPr>
                <w:rFonts w:ascii="Arial" w:hAnsi="Arial" w:cs="Arial"/>
                <w:sz w:val="23"/>
                <w:szCs w:val="23"/>
              </w:rPr>
            </w:pPr>
          </w:p>
        </w:tc>
      </w:tr>
      <w:tr w:rsidR="003D1FB3" w:rsidRPr="00D91C1F" w14:paraId="1380FC93" w14:textId="77777777" w:rsidTr="000A3D28">
        <w:trPr>
          <w:trHeight w:val="253"/>
        </w:trPr>
        <w:tc>
          <w:tcPr>
            <w:tcW w:w="4112" w:type="dxa"/>
            <w:vAlign w:val="center"/>
          </w:tcPr>
          <w:p w14:paraId="71629284" w14:textId="77777777" w:rsidR="003D1FB3" w:rsidRPr="00D91C1F" w:rsidRDefault="003D1FB3" w:rsidP="000A3D28">
            <w:pPr>
              <w:pStyle w:val="af4"/>
              <w:snapToGrid w:val="0"/>
              <w:ind w:right="175"/>
              <w:rPr>
                <w:rFonts w:ascii="Arial" w:hAnsi="Arial" w:cs="Arial"/>
                <w:sz w:val="23"/>
                <w:szCs w:val="23"/>
              </w:rPr>
            </w:pPr>
            <w:r w:rsidRPr="00D91C1F">
              <w:rPr>
                <w:rFonts w:ascii="Arial" w:hAnsi="Arial" w:cs="Arial"/>
                <w:sz w:val="23"/>
                <w:szCs w:val="23"/>
              </w:rPr>
              <w:t>Контактная работа (включая НИС) (</w:t>
            </w:r>
            <w:r w:rsidRPr="00D91C1F">
              <w:rPr>
                <w:rFonts w:ascii="Arial" w:hAnsi="Arial" w:cs="Arial"/>
                <w:i/>
                <w:sz w:val="23"/>
                <w:szCs w:val="23"/>
              </w:rPr>
              <w:t>для рассредоточенной практики/НИР)</w:t>
            </w:r>
          </w:p>
        </w:tc>
        <w:tc>
          <w:tcPr>
            <w:tcW w:w="993" w:type="dxa"/>
          </w:tcPr>
          <w:p w14:paraId="6D9BBBE6" w14:textId="77777777" w:rsidR="003D1FB3" w:rsidRPr="00D91C1F" w:rsidRDefault="003D1FB3" w:rsidP="000A3D28">
            <w:pPr>
              <w:pStyle w:val="af4"/>
              <w:snapToGrid w:val="0"/>
              <w:ind w:right="175"/>
              <w:jc w:val="center"/>
              <w:rPr>
                <w:rFonts w:ascii="Arial" w:hAnsi="Arial" w:cs="Arial"/>
                <w:sz w:val="23"/>
                <w:szCs w:val="23"/>
              </w:rPr>
            </w:pPr>
            <w:r w:rsidRPr="00D91C1F">
              <w:rPr>
                <w:rFonts w:ascii="Arial" w:hAnsi="Arial" w:cs="Arial"/>
                <w:sz w:val="23"/>
                <w:szCs w:val="23"/>
              </w:rPr>
              <w:t>108</w:t>
            </w:r>
          </w:p>
        </w:tc>
        <w:tc>
          <w:tcPr>
            <w:tcW w:w="4398" w:type="dxa"/>
          </w:tcPr>
          <w:p w14:paraId="0A8460C4" w14:textId="77777777" w:rsidR="003D1FB3" w:rsidRPr="00D91C1F" w:rsidRDefault="003D1FB3" w:rsidP="000A3D28">
            <w:pPr>
              <w:pStyle w:val="af4"/>
              <w:snapToGrid w:val="0"/>
              <w:ind w:right="175"/>
              <w:jc w:val="center"/>
              <w:rPr>
                <w:rFonts w:ascii="Arial" w:hAnsi="Arial" w:cs="Arial"/>
                <w:sz w:val="23"/>
                <w:szCs w:val="23"/>
              </w:rPr>
            </w:pPr>
            <w:r w:rsidRPr="00D91C1F">
              <w:rPr>
                <w:rFonts w:ascii="Arial" w:hAnsi="Arial" w:cs="Arial"/>
                <w:sz w:val="23"/>
                <w:szCs w:val="23"/>
              </w:rPr>
              <w:t>2</w:t>
            </w:r>
          </w:p>
        </w:tc>
      </w:tr>
      <w:tr w:rsidR="003D1FB3" w:rsidRPr="00D91C1F" w14:paraId="55ED7D75" w14:textId="77777777" w:rsidTr="000A3D28">
        <w:trPr>
          <w:trHeight w:val="261"/>
        </w:trPr>
        <w:tc>
          <w:tcPr>
            <w:tcW w:w="4112" w:type="dxa"/>
            <w:vAlign w:val="center"/>
          </w:tcPr>
          <w:p w14:paraId="56663DD0" w14:textId="77777777" w:rsidR="003D1FB3" w:rsidRPr="00D91C1F" w:rsidRDefault="003D1FB3" w:rsidP="000A3D28">
            <w:pPr>
              <w:pStyle w:val="af4"/>
              <w:snapToGrid w:val="0"/>
              <w:ind w:right="175"/>
              <w:rPr>
                <w:rFonts w:ascii="Arial" w:hAnsi="Arial" w:cs="Arial"/>
                <w:sz w:val="23"/>
                <w:szCs w:val="23"/>
              </w:rPr>
            </w:pPr>
            <w:r w:rsidRPr="00D91C1F">
              <w:rPr>
                <w:rFonts w:ascii="Arial" w:hAnsi="Arial" w:cs="Arial"/>
                <w:sz w:val="23"/>
                <w:szCs w:val="23"/>
              </w:rPr>
              <w:t>Самостоятельная работа</w:t>
            </w:r>
          </w:p>
        </w:tc>
        <w:tc>
          <w:tcPr>
            <w:tcW w:w="993" w:type="dxa"/>
          </w:tcPr>
          <w:p w14:paraId="2B5E270F" w14:textId="77777777" w:rsidR="003D1FB3" w:rsidRPr="00D91C1F" w:rsidRDefault="003D1FB3" w:rsidP="000A3D28">
            <w:pPr>
              <w:pStyle w:val="af4"/>
              <w:snapToGrid w:val="0"/>
              <w:ind w:right="175"/>
              <w:jc w:val="center"/>
              <w:rPr>
                <w:rFonts w:ascii="Arial" w:hAnsi="Arial" w:cs="Arial"/>
                <w:sz w:val="23"/>
                <w:szCs w:val="23"/>
              </w:rPr>
            </w:pPr>
          </w:p>
        </w:tc>
        <w:tc>
          <w:tcPr>
            <w:tcW w:w="4398" w:type="dxa"/>
          </w:tcPr>
          <w:p w14:paraId="560D43C3" w14:textId="77777777" w:rsidR="003D1FB3" w:rsidRPr="00D91C1F" w:rsidRDefault="003D1FB3" w:rsidP="000A3D28">
            <w:pPr>
              <w:pStyle w:val="af4"/>
              <w:snapToGrid w:val="0"/>
              <w:ind w:right="175"/>
              <w:jc w:val="center"/>
              <w:rPr>
                <w:rFonts w:ascii="Arial" w:hAnsi="Arial" w:cs="Arial"/>
                <w:sz w:val="23"/>
                <w:szCs w:val="23"/>
              </w:rPr>
            </w:pPr>
            <w:r w:rsidRPr="00D91C1F">
              <w:rPr>
                <w:rFonts w:ascii="Arial" w:hAnsi="Arial" w:cs="Arial"/>
                <w:sz w:val="23"/>
                <w:szCs w:val="23"/>
              </w:rPr>
              <w:t>106</w:t>
            </w:r>
          </w:p>
        </w:tc>
      </w:tr>
      <w:tr w:rsidR="003D1FB3" w:rsidRPr="00D91C1F" w14:paraId="6F7B9263" w14:textId="77777777" w:rsidTr="000A3D28">
        <w:trPr>
          <w:trHeight w:val="261"/>
        </w:trPr>
        <w:tc>
          <w:tcPr>
            <w:tcW w:w="4112" w:type="dxa"/>
            <w:vAlign w:val="center"/>
          </w:tcPr>
          <w:p w14:paraId="12F2E7BE" w14:textId="77777777" w:rsidR="003D1FB3" w:rsidRPr="00D91C1F" w:rsidRDefault="003D1FB3" w:rsidP="000A3D28">
            <w:pPr>
              <w:pStyle w:val="af4"/>
              <w:rPr>
                <w:rFonts w:ascii="Arial" w:hAnsi="Arial" w:cs="Arial"/>
                <w:sz w:val="23"/>
                <w:szCs w:val="23"/>
              </w:rPr>
            </w:pPr>
            <w:r w:rsidRPr="00D91C1F">
              <w:rPr>
                <w:rFonts w:ascii="Arial" w:hAnsi="Arial" w:cs="Arial"/>
                <w:sz w:val="23"/>
                <w:szCs w:val="23"/>
              </w:rPr>
              <w:t>Форма промежуточной аттестации</w:t>
            </w:r>
          </w:p>
          <w:p w14:paraId="0BB12FA1" w14:textId="77777777" w:rsidR="003D1FB3" w:rsidRPr="00D91C1F" w:rsidRDefault="003D1FB3" w:rsidP="000A3D28">
            <w:pPr>
              <w:pStyle w:val="af4"/>
              <w:snapToGrid w:val="0"/>
              <w:ind w:right="175"/>
              <w:rPr>
                <w:rFonts w:ascii="Arial" w:hAnsi="Arial" w:cs="Arial"/>
                <w:i/>
                <w:sz w:val="23"/>
                <w:szCs w:val="23"/>
              </w:rPr>
            </w:pPr>
            <w:r w:rsidRPr="00D91C1F">
              <w:rPr>
                <w:rFonts w:ascii="Arial" w:hAnsi="Arial" w:cs="Arial"/>
                <w:i/>
                <w:sz w:val="23"/>
                <w:szCs w:val="23"/>
              </w:rPr>
              <w:t>(зачет – 0 час. / экзамен  – __час.)</w:t>
            </w:r>
          </w:p>
        </w:tc>
        <w:tc>
          <w:tcPr>
            <w:tcW w:w="993" w:type="dxa"/>
          </w:tcPr>
          <w:p w14:paraId="277CF188" w14:textId="77777777" w:rsidR="003D1FB3" w:rsidRPr="00D91C1F" w:rsidRDefault="003D1FB3" w:rsidP="000A3D28">
            <w:pPr>
              <w:pStyle w:val="af4"/>
              <w:snapToGrid w:val="0"/>
              <w:ind w:right="175"/>
              <w:jc w:val="center"/>
              <w:rPr>
                <w:rFonts w:ascii="Arial" w:hAnsi="Arial" w:cs="Arial"/>
                <w:sz w:val="23"/>
                <w:szCs w:val="23"/>
              </w:rPr>
            </w:pPr>
          </w:p>
        </w:tc>
        <w:tc>
          <w:tcPr>
            <w:tcW w:w="4398" w:type="dxa"/>
          </w:tcPr>
          <w:p w14:paraId="7F4AB12A" w14:textId="77777777" w:rsidR="003D1FB3" w:rsidRPr="00D91C1F" w:rsidRDefault="003D1FB3" w:rsidP="000A3D28">
            <w:pPr>
              <w:pStyle w:val="af4"/>
              <w:snapToGrid w:val="0"/>
              <w:ind w:right="175"/>
              <w:jc w:val="center"/>
              <w:rPr>
                <w:rFonts w:ascii="Arial" w:hAnsi="Arial" w:cs="Arial"/>
                <w:sz w:val="23"/>
                <w:szCs w:val="23"/>
              </w:rPr>
            </w:pPr>
          </w:p>
        </w:tc>
      </w:tr>
      <w:tr w:rsidR="003D1FB3" w:rsidRPr="00D91C1F" w14:paraId="14510651" w14:textId="77777777" w:rsidTr="000A3D28">
        <w:trPr>
          <w:trHeight w:val="261"/>
        </w:trPr>
        <w:tc>
          <w:tcPr>
            <w:tcW w:w="4112" w:type="dxa"/>
            <w:vAlign w:val="center"/>
          </w:tcPr>
          <w:p w14:paraId="72ABE329" w14:textId="77777777" w:rsidR="003D1FB3" w:rsidRPr="00D91C1F" w:rsidRDefault="003D1FB3" w:rsidP="000A3D28">
            <w:pPr>
              <w:pStyle w:val="af4"/>
              <w:jc w:val="center"/>
              <w:rPr>
                <w:rFonts w:ascii="Arial" w:hAnsi="Arial" w:cs="Arial"/>
                <w:color w:val="000000"/>
                <w:sz w:val="23"/>
                <w:szCs w:val="23"/>
              </w:rPr>
            </w:pPr>
            <w:r w:rsidRPr="00D91C1F">
              <w:rPr>
                <w:rFonts w:ascii="Arial" w:hAnsi="Arial" w:cs="Arial"/>
                <w:color w:val="000000"/>
                <w:sz w:val="23"/>
                <w:szCs w:val="23"/>
              </w:rPr>
              <w:t>Итого:</w:t>
            </w:r>
          </w:p>
        </w:tc>
        <w:tc>
          <w:tcPr>
            <w:tcW w:w="993" w:type="dxa"/>
          </w:tcPr>
          <w:p w14:paraId="47369E32" w14:textId="77777777" w:rsidR="003D1FB3" w:rsidRPr="00D91C1F" w:rsidRDefault="003D1FB3" w:rsidP="000A3D28">
            <w:pPr>
              <w:pStyle w:val="af4"/>
              <w:jc w:val="center"/>
              <w:rPr>
                <w:rFonts w:ascii="Arial" w:hAnsi="Arial" w:cs="Arial"/>
                <w:sz w:val="23"/>
                <w:szCs w:val="23"/>
              </w:rPr>
            </w:pPr>
            <w:r w:rsidRPr="00D91C1F">
              <w:rPr>
                <w:rFonts w:ascii="Arial" w:hAnsi="Arial" w:cs="Arial"/>
                <w:sz w:val="23"/>
                <w:szCs w:val="23"/>
              </w:rPr>
              <w:t>108</w:t>
            </w:r>
          </w:p>
        </w:tc>
        <w:tc>
          <w:tcPr>
            <w:tcW w:w="4398" w:type="dxa"/>
          </w:tcPr>
          <w:p w14:paraId="155FB936" w14:textId="77777777" w:rsidR="003D1FB3" w:rsidRPr="00D91C1F" w:rsidRDefault="003D1FB3" w:rsidP="000A3D28">
            <w:pPr>
              <w:pStyle w:val="af4"/>
              <w:jc w:val="center"/>
              <w:rPr>
                <w:rFonts w:ascii="Arial" w:hAnsi="Arial" w:cs="Arial"/>
                <w:sz w:val="23"/>
                <w:szCs w:val="23"/>
              </w:rPr>
            </w:pPr>
            <w:r w:rsidRPr="00D91C1F">
              <w:rPr>
                <w:rFonts w:ascii="Arial" w:hAnsi="Arial" w:cs="Arial"/>
                <w:sz w:val="23"/>
                <w:szCs w:val="23"/>
              </w:rPr>
              <w:t>108</w:t>
            </w:r>
          </w:p>
        </w:tc>
      </w:tr>
    </w:tbl>
    <w:p w14:paraId="036BFFA9" w14:textId="77777777" w:rsidR="00395B4B" w:rsidRPr="00D91C1F" w:rsidRDefault="00395B4B" w:rsidP="00750C38">
      <w:pPr>
        <w:spacing w:before="120" w:after="120"/>
        <w:jc w:val="both"/>
        <w:rPr>
          <w:rFonts w:ascii="Arial" w:hAnsi="Arial" w:cs="Arial"/>
          <w:b/>
          <w:sz w:val="23"/>
          <w:szCs w:val="23"/>
        </w:rPr>
      </w:pPr>
    </w:p>
    <w:p w14:paraId="613BACA4" w14:textId="23FC63DF" w:rsidR="00750C38" w:rsidRPr="00D91C1F" w:rsidRDefault="00750C38" w:rsidP="00750C38">
      <w:pPr>
        <w:spacing w:before="120" w:after="120"/>
        <w:jc w:val="both"/>
        <w:rPr>
          <w:rFonts w:ascii="Arial" w:hAnsi="Arial" w:cs="Arial"/>
          <w:b/>
          <w:bCs/>
          <w:sz w:val="23"/>
          <w:szCs w:val="23"/>
        </w:rPr>
      </w:pPr>
      <w:r w:rsidRPr="00D91C1F">
        <w:rPr>
          <w:rFonts w:ascii="Arial" w:hAnsi="Arial" w:cs="Arial"/>
          <w:b/>
          <w:sz w:val="23"/>
          <w:szCs w:val="23"/>
        </w:rPr>
        <w:t>1</w:t>
      </w:r>
      <w:r w:rsidR="00B92D0E" w:rsidRPr="00D91C1F">
        <w:rPr>
          <w:rFonts w:ascii="Arial" w:hAnsi="Arial" w:cs="Arial"/>
          <w:b/>
          <w:sz w:val="23"/>
          <w:szCs w:val="23"/>
        </w:rPr>
        <w:t>5</w:t>
      </w:r>
      <w:r w:rsidRPr="00D91C1F">
        <w:rPr>
          <w:rFonts w:ascii="Arial" w:hAnsi="Arial" w:cs="Arial"/>
          <w:b/>
          <w:sz w:val="23"/>
          <w:szCs w:val="23"/>
        </w:rPr>
        <w:t xml:space="preserve">. </w:t>
      </w:r>
      <w:r w:rsidR="003A1AF7" w:rsidRPr="00D91C1F">
        <w:rPr>
          <w:rFonts w:ascii="Arial" w:hAnsi="Arial" w:cs="Arial"/>
          <w:b/>
          <w:bCs/>
          <w:sz w:val="23"/>
          <w:szCs w:val="23"/>
        </w:rPr>
        <w:t>Содержание практики</w:t>
      </w:r>
      <w:r w:rsidR="00543C0B" w:rsidRPr="00D91C1F">
        <w:rPr>
          <w:rFonts w:ascii="Arial" w:hAnsi="Arial" w:cs="Arial"/>
          <w:b/>
          <w:bCs/>
          <w:sz w:val="23"/>
          <w:szCs w:val="23"/>
        </w:rPr>
        <w:t xml:space="preserve"> (или НИР)</w:t>
      </w:r>
    </w:p>
    <w:tbl>
      <w:tblPr>
        <w:tblW w:w="9735" w:type="dxa"/>
        <w:tblInd w:w="-35" w:type="dxa"/>
        <w:tblLayout w:type="fixed"/>
        <w:tblLook w:val="0000" w:firstRow="0" w:lastRow="0" w:firstColumn="0" w:lastColumn="0" w:noHBand="0" w:noVBand="0"/>
      </w:tblPr>
      <w:tblGrid>
        <w:gridCol w:w="569"/>
        <w:gridCol w:w="2268"/>
        <w:gridCol w:w="6898"/>
      </w:tblGrid>
      <w:tr w:rsidR="00D872B6" w:rsidRPr="00D91C1F" w14:paraId="0C01D76A" w14:textId="77777777" w:rsidTr="006B703D">
        <w:tc>
          <w:tcPr>
            <w:tcW w:w="569" w:type="dxa"/>
            <w:tcBorders>
              <w:top w:val="single" w:sz="4" w:space="0" w:color="000000"/>
              <w:left w:val="single" w:sz="4" w:space="0" w:color="000000"/>
              <w:bottom w:val="single" w:sz="4" w:space="0" w:color="000000"/>
            </w:tcBorders>
          </w:tcPr>
          <w:p w14:paraId="495AFCE6" w14:textId="77777777" w:rsidR="00D872B6" w:rsidRPr="00D91C1F" w:rsidRDefault="00D872B6" w:rsidP="006B703D">
            <w:pPr>
              <w:snapToGrid w:val="0"/>
              <w:jc w:val="both"/>
              <w:rPr>
                <w:rFonts w:ascii="Arial" w:hAnsi="Arial" w:cs="Arial"/>
                <w:sz w:val="23"/>
                <w:szCs w:val="23"/>
              </w:rPr>
            </w:pPr>
            <w:r w:rsidRPr="00D91C1F">
              <w:rPr>
                <w:rFonts w:ascii="Arial" w:hAnsi="Arial" w:cs="Arial"/>
                <w:sz w:val="23"/>
                <w:szCs w:val="23"/>
              </w:rPr>
              <w:t>п/п</w:t>
            </w:r>
          </w:p>
        </w:tc>
        <w:tc>
          <w:tcPr>
            <w:tcW w:w="2268" w:type="dxa"/>
            <w:tcBorders>
              <w:top w:val="single" w:sz="4" w:space="0" w:color="000000"/>
              <w:left w:val="single" w:sz="4" w:space="0" w:color="000000"/>
              <w:bottom w:val="single" w:sz="4" w:space="0" w:color="000000"/>
            </w:tcBorders>
            <w:vAlign w:val="center"/>
          </w:tcPr>
          <w:p w14:paraId="42A4DDEB" w14:textId="77777777" w:rsidR="00D872B6" w:rsidRPr="00D91C1F" w:rsidRDefault="00D872B6" w:rsidP="006B703D">
            <w:pPr>
              <w:snapToGrid w:val="0"/>
              <w:jc w:val="center"/>
              <w:rPr>
                <w:rFonts w:ascii="Arial" w:hAnsi="Arial" w:cs="Arial"/>
                <w:sz w:val="23"/>
                <w:szCs w:val="23"/>
              </w:rPr>
            </w:pPr>
            <w:r w:rsidRPr="00D91C1F">
              <w:rPr>
                <w:rFonts w:ascii="Arial" w:hAnsi="Arial" w:cs="Arial"/>
                <w:sz w:val="23"/>
                <w:szCs w:val="23"/>
              </w:rPr>
              <w:t>Разделы (этапы) практики</w:t>
            </w:r>
          </w:p>
        </w:tc>
        <w:tc>
          <w:tcPr>
            <w:tcW w:w="6898" w:type="dxa"/>
            <w:tcBorders>
              <w:top w:val="single" w:sz="4" w:space="0" w:color="000000"/>
              <w:left w:val="single" w:sz="4" w:space="0" w:color="000000"/>
              <w:bottom w:val="single" w:sz="4" w:space="0" w:color="000000"/>
              <w:right w:val="single" w:sz="4" w:space="0" w:color="000000"/>
            </w:tcBorders>
            <w:vAlign w:val="center"/>
          </w:tcPr>
          <w:p w14:paraId="49E25C75" w14:textId="77777777" w:rsidR="00D872B6" w:rsidRPr="00D91C1F" w:rsidRDefault="00D872B6" w:rsidP="006B703D">
            <w:pPr>
              <w:snapToGrid w:val="0"/>
              <w:jc w:val="center"/>
              <w:rPr>
                <w:rFonts w:ascii="Arial" w:hAnsi="Arial" w:cs="Arial"/>
                <w:sz w:val="23"/>
                <w:szCs w:val="23"/>
              </w:rPr>
            </w:pPr>
            <w:r w:rsidRPr="00D91C1F">
              <w:rPr>
                <w:rFonts w:ascii="Arial" w:hAnsi="Arial" w:cs="Arial"/>
                <w:sz w:val="23"/>
                <w:szCs w:val="23"/>
              </w:rPr>
              <w:t xml:space="preserve">Содержание раздела </w:t>
            </w:r>
          </w:p>
        </w:tc>
      </w:tr>
      <w:tr w:rsidR="00D872B6" w:rsidRPr="00D91C1F" w14:paraId="15F00D3F" w14:textId="77777777" w:rsidTr="006B703D">
        <w:tc>
          <w:tcPr>
            <w:tcW w:w="569" w:type="dxa"/>
            <w:tcBorders>
              <w:top w:val="single" w:sz="4" w:space="0" w:color="000000"/>
              <w:left w:val="single" w:sz="4" w:space="0" w:color="000000"/>
              <w:bottom w:val="single" w:sz="4" w:space="0" w:color="000000"/>
            </w:tcBorders>
          </w:tcPr>
          <w:p w14:paraId="3DB1A7FE" w14:textId="77777777" w:rsidR="00D872B6" w:rsidRPr="00D91C1F" w:rsidRDefault="00D872B6" w:rsidP="006B703D">
            <w:pPr>
              <w:snapToGrid w:val="0"/>
              <w:rPr>
                <w:rFonts w:ascii="Arial" w:hAnsi="Arial" w:cs="Arial"/>
                <w:sz w:val="23"/>
                <w:szCs w:val="23"/>
              </w:rPr>
            </w:pPr>
            <w:r w:rsidRPr="00D91C1F">
              <w:rPr>
                <w:rFonts w:ascii="Arial" w:hAnsi="Arial" w:cs="Arial"/>
                <w:sz w:val="23"/>
                <w:szCs w:val="23"/>
              </w:rPr>
              <w:t>1.</w:t>
            </w:r>
          </w:p>
        </w:tc>
        <w:tc>
          <w:tcPr>
            <w:tcW w:w="2268" w:type="dxa"/>
            <w:tcBorders>
              <w:top w:val="single" w:sz="4" w:space="0" w:color="000000"/>
              <w:left w:val="single" w:sz="4" w:space="0" w:color="000000"/>
              <w:bottom w:val="single" w:sz="4" w:space="0" w:color="000000"/>
            </w:tcBorders>
          </w:tcPr>
          <w:p w14:paraId="638694BC" w14:textId="77777777" w:rsidR="00D872B6" w:rsidRPr="00D91C1F" w:rsidRDefault="00D872B6" w:rsidP="006B703D">
            <w:pPr>
              <w:rPr>
                <w:rFonts w:ascii="Arial" w:hAnsi="Arial" w:cs="Arial"/>
                <w:sz w:val="23"/>
                <w:szCs w:val="23"/>
              </w:rPr>
            </w:pPr>
            <w:r w:rsidRPr="00D91C1F">
              <w:rPr>
                <w:rFonts w:ascii="Arial" w:hAnsi="Arial" w:cs="Arial"/>
                <w:sz w:val="23"/>
                <w:szCs w:val="23"/>
              </w:rPr>
              <w:t xml:space="preserve">Основной </w:t>
            </w:r>
          </w:p>
        </w:tc>
        <w:tc>
          <w:tcPr>
            <w:tcW w:w="6898" w:type="dxa"/>
            <w:tcBorders>
              <w:top w:val="single" w:sz="4" w:space="0" w:color="000000"/>
              <w:left w:val="single" w:sz="4" w:space="0" w:color="000000"/>
              <w:bottom w:val="single" w:sz="4" w:space="0" w:color="000000"/>
              <w:right w:val="single" w:sz="4" w:space="0" w:color="000000"/>
            </w:tcBorders>
          </w:tcPr>
          <w:p w14:paraId="3D04EBDB" w14:textId="77777777" w:rsidR="00D872B6" w:rsidRPr="00D91C1F" w:rsidRDefault="00D872B6" w:rsidP="006B703D">
            <w:pPr>
              <w:keepNext/>
              <w:keepLines/>
              <w:ind w:firstLine="600"/>
              <w:jc w:val="both"/>
              <w:rPr>
                <w:rFonts w:ascii="Arial" w:hAnsi="Arial" w:cs="Arial"/>
                <w:sz w:val="23"/>
                <w:szCs w:val="23"/>
              </w:rPr>
            </w:pPr>
            <w:r w:rsidRPr="00D91C1F">
              <w:rPr>
                <w:rFonts w:ascii="Arial" w:hAnsi="Arial" w:cs="Arial"/>
                <w:sz w:val="23"/>
                <w:szCs w:val="23"/>
              </w:rPr>
              <w:t xml:space="preserve">Работа </w:t>
            </w:r>
            <w:r w:rsidRPr="00D91C1F">
              <w:rPr>
                <w:rFonts w:ascii="Arial" w:hAnsi="Arial" w:cs="Arial"/>
                <w:spacing w:val="1"/>
                <w:sz w:val="23"/>
                <w:szCs w:val="23"/>
              </w:rPr>
              <w:t>в</w:t>
            </w:r>
            <w:r w:rsidRPr="00D91C1F">
              <w:rPr>
                <w:rFonts w:ascii="Arial" w:hAnsi="Arial" w:cs="Arial"/>
                <w:sz w:val="23"/>
                <w:szCs w:val="23"/>
              </w:rPr>
              <w:t xml:space="preserve"> прокуратуре, в органах местного самоуправления, структурных подразделениях юридического факультета (кафедрах, лабораториях, центрах), в студенческих правовых консультациях (юридических клиниках), на рабочем месте, путем выполнения обязанностей помощника специалиста – 80 часов</w:t>
            </w:r>
          </w:p>
          <w:p w14:paraId="00D8F832" w14:textId="77777777" w:rsidR="00D872B6" w:rsidRPr="00D91C1F" w:rsidRDefault="00D872B6" w:rsidP="006B703D">
            <w:pPr>
              <w:keepNext/>
              <w:keepLines/>
              <w:ind w:firstLine="600"/>
              <w:jc w:val="both"/>
              <w:rPr>
                <w:rFonts w:ascii="Arial" w:hAnsi="Arial" w:cs="Arial"/>
                <w:sz w:val="23"/>
                <w:szCs w:val="23"/>
              </w:rPr>
            </w:pPr>
            <w:r w:rsidRPr="00D91C1F">
              <w:rPr>
                <w:rFonts w:ascii="Arial" w:hAnsi="Arial" w:cs="Arial"/>
                <w:sz w:val="23"/>
                <w:szCs w:val="23"/>
              </w:rPr>
              <w:t>Производственная экскурсия – 4 часа</w:t>
            </w:r>
          </w:p>
          <w:p w14:paraId="1EB63C28" w14:textId="77777777" w:rsidR="00D872B6" w:rsidRPr="00D91C1F" w:rsidRDefault="00D872B6" w:rsidP="006B703D">
            <w:pPr>
              <w:keepNext/>
              <w:keepLines/>
              <w:ind w:firstLine="600"/>
              <w:jc w:val="both"/>
              <w:rPr>
                <w:rFonts w:ascii="Arial" w:hAnsi="Arial" w:cs="Arial"/>
                <w:sz w:val="23"/>
                <w:szCs w:val="23"/>
              </w:rPr>
            </w:pPr>
            <w:r w:rsidRPr="00D91C1F">
              <w:rPr>
                <w:rFonts w:ascii="Arial" w:hAnsi="Arial" w:cs="Arial"/>
                <w:sz w:val="23"/>
                <w:szCs w:val="23"/>
              </w:rPr>
              <w:t>Теоретические занятия с руководителями учебной практики от производства – 6 часов</w:t>
            </w:r>
          </w:p>
          <w:p w14:paraId="502E8187" w14:textId="77777777" w:rsidR="00D872B6" w:rsidRPr="00D91C1F" w:rsidRDefault="00D872B6" w:rsidP="006B703D">
            <w:pPr>
              <w:keepNext/>
              <w:keepLines/>
              <w:ind w:firstLine="600"/>
              <w:jc w:val="both"/>
              <w:rPr>
                <w:rFonts w:ascii="Arial" w:hAnsi="Arial" w:cs="Arial"/>
                <w:sz w:val="23"/>
                <w:szCs w:val="23"/>
              </w:rPr>
            </w:pPr>
            <w:r w:rsidRPr="00D91C1F">
              <w:rPr>
                <w:rFonts w:ascii="Arial" w:hAnsi="Arial" w:cs="Arial"/>
                <w:sz w:val="23"/>
                <w:szCs w:val="23"/>
              </w:rPr>
              <w:t>Работа студента по изучению новейших достижений техники, передовых методов работы и вопросов права на предприятии – 6 часов</w:t>
            </w:r>
          </w:p>
          <w:p w14:paraId="232C09D3" w14:textId="77777777" w:rsidR="00D872B6" w:rsidRPr="00D91C1F" w:rsidRDefault="00D872B6" w:rsidP="006B703D">
            <w:pPr>
              <w:keepNext/>
              <w:keepLines/>
              <w:ind w:firstLine="600"/>
              <w:jc w:val="both"/>
              <w:rPr>
                <w:rFonts w:ascii="Arial" w:hAnsi="Arial" w:cs="Arial"/>
                <w:sz w:val="23"/>
                <w:szCs w:val="23"/>
              </w:rPr>
            </w:pPr>
            <w:r w:rsidRPr="00D91C1F">
              <w:rPr>
                <w:rFonts w:ascii="Arial" w:hAnsi="Arial" w:cs="Arial"/>
                <w:sz w:val="23"/>
                <w:szCs w:val="23"/>
              </w:rPr>
              <w:t>Работа студента по изучению вопросов техники безопасности и охраны труда на предприятии – 2 часа</w:t>
            </w:r>
          </w:p>
          <w:p w14:paraId="6B81A37D" w14:textId="77777777" w:rsidR="00D872B6" w:rsidRPr="00D91C1F" w:rsidRDefault="00D872B6" w:rsidP="006B703D">
            <w:pPr>
              <w:keepNext/>
              <w:keepLines/>
              <w:ind w:firstLine="600"/>
              <w:jc w:val="both"/>
              <w:rPr>
                <w:rFonts w:ascii="Arial" w:hAnsi="Arial" w:cs="Arial"/>
                <w:sz w:val="23"/>
                <w:szCs w:val="23"/>
              </w:rPr>
            </w:pPr>
            <w:r w:rsidRPr="00D91C1F">
              <w:rPr>
                <w:rFonts w:ascii="Arial" w:hAnsi="Arial" w:cs="Arial"/>
                <w:sz w:val="23"/>
                <w:szCs w:val="23"/>
              </w:rPr>
              <w:t xml:space="preserve">Учебная практика по получению первичных профессиональных умений и навыков проводится в организациях и учреждениях по профилю подготовки студентов, а также в студенческих правовых консультациях (юридических клиниках), структурных подразделениях юридического факультета и университета.  </w:t>
            </w:r>
          </w:p>
          <w:p w14:paraId="6769E952" w14:textId="77777777" w:rsidR="00D872B6" w:rsidRPr="00D91C1F" w:rsidRDefault="00D872B6" w:rsidP="006B703D">
            <w:pPr>
              <w:keepNext/>
              <w:keepLines/>
              <w:ind w:firstLine="600"/>
              <w:jc w:val="both"/>
              <w:rPr>
                <w:rFonts w:ascii="Arial" w:hAnsi="Arial" w:cs="Arial"/>
                <w:sz w:val="23"/>
                <w:szCs w:val="23"/>
              </w:rPr>
            </w:pPr>
            <w:r w:rsidRPr="00D91C1F">
              <w:rPr>
                <w:rFonts w:ascii="Arial" w:hAnsi="Arial" w:cs="Arial"/>
                <w:sz w:val="23"/>
                <w:szCs w:val="23"/>
              </w:rPr>
              <w:t xml:space="preserve">Продолжительность учебной практики составляет 2 недели. Учебную практику по получению первичных профессиональных умений и навыков студенты профиля – «государственное право» проходят, в двух органах: 5 дней в </w:t>
            </w:r>
            <w:r w:rsidRPr="00D91C1F">
              <w:rPr>
                <w:rFonts w:ascii="Arial" w:hAnsi="Arial" w:cs="Arial"/>
                <w:sz w:val="23"/>
                <w:szCs w:val="23"/>
              </w:rPr>
              <w:lastRenderedPageBreak/>
              <w:t>районной прокуратуре и 5 дней в органах местного самоуправ</w:t>
            </w:r>
            <w:r w:rsidRPr="00D91C1F">
              <w:rPr>
                <w:rFonts w:ascii="Arial" w:hAnsi="Arial" w:cs="Arial"/>
                <w:sz w:val="23"/>
                <w:szCs w:val="23"/>
              </w:rPr>
              <w:softHyphen/>
              <w:t>ления. Конкретные сроки и места проведения учебной практики ежегодно определяются распоряжением декана факультета.</w:t>
            </w:r>
          </w:p>
          <w:p w14:paraId="6528D2D1" w14:textId="77777777" w:rsidR="00D872B6" w:rsidRPr="00D91C1F" w:rsidRDefault="00D872B6" w:rsidP="006B703D">
            <w:pPr>
              <w:keepNext/>
              <w:keepLines/>
              <w:ind w:firstLine="771"/>
              <w:jc w:val="both"/>
              <w:rPr>
                <w:rFonts w:ascii="Arial" w:hAnsi="Arial" w:cs="Arial"/>
                <w:sz w:val="23"/>
                <w:szCs w:val="23"/>
              </w:rPr>
            </w:pPr>
            <w:r w:rsidRPr="00D91C1F">
              <w:rPr>
                <w:rFonts w:ascii="Arial" w:hAnsi="Arial" w:cs="Arial"/>
                <w:sz w:val="23"/>
                <w:szCs w:val="23"/>
              </w:rPr>
              <w:t>Время прохождения практики в районной прокуратуре распределяется следующим образом: в канцелярии - 1 день; у прокурора и его помощников - 4 дня.</w:t>
            </w:r>
          </w:p>
          <w:p w14:paraId="6A2C8892" w14:textId="77777777" w:rsidR="00D872B6" w:rsidRPr="00D91C1F" w:rsidRDefault="00D872B6" w:rsidP="006B703D">
            <w:pPr>
              <w:keepNext/>
              <w:keepLines/>
              <w:ind w:firstLine="771"/>
              <w:jc w:val="both"/>
              <w:rPr>
                <w:rFonts w:ascii="Arial" w:hAnsi="Arial" w:cs="Arial"/>
                <w:sz w:val="23"/>
                <w:szCs w:val="23"/>
              </w:rPr>
            </w:pPr>
            <w:r w:rsidRPr="00D91C1F">
              <w:rPr>
                <w:rFonts w:ascii="Arial" w:hAnsi="Arial" w:cs="Arial"/>
                <w:sz w:val="23"/>
                <w:szCs w:val="23"/>
              </w:rPr>
              <w:t>Во время практики студенты изучают основы организации работы прокуратуры, знакомятся с основными приказами Генерального прокурора РФ, методическими письмами и пособиями.</w:t>
            </w:r>
          </w:p>
          <w:p w14:paraId="4980316A" w14:textId="77777777" w:rsidR="00D872B6" w:rsidRPr="00D91C1F" w:rsidRDefault="00D872B6" w:rsidP="006B703D">
            <w:pPr>
              <w:keepNext/>
              <w:keepLines/>
              <w:ind w:firstLine="771"/>
              <w:jc w:val="both"/>
              <w:rPr>
                <w:rFonts w:ascii="Arial" w:hAnsi="Arial" w:cs="Arial"/>
                <w:sz w:val="23"/>
                <w:szCs w:val="23"/>
              </w:rPr>
            </w:pPr>
            <w:r w:rsidRPr="00D91C1F">
              <w:rPr>
                <w:rFonts w:ascii="Arial" w:hAnsi="Arial" w:cs="Arial"/>
                <w:sz w:val="23"/>
                <w:szCs w:val="23"/>
              </w:rPr>
              <w:t>Студенты изучают делопроизводство в прокуратуре. Под руководством секретаря выполняют отдельные действия по делопроизводству.</w:t>
            </w:r>
          </w:p>
          <w:p w14:paraId="55F48A52" w14:textId="77777777" w:rsidR="00D872B6" w:rsidRPr="00D91C1F" w:rsidRDefault="00D872B6" w:rsidP="006B703D">
            <w:pPr>
              <w:keepNext/>
              <w:keepLines/>
              <w:ind w:firstLine="771"/>
              <w:jc w:val="both"/>
              <w:rPr>
                <w:rFonts w:ascii="Arial" w:hAnsi="Arial" w:cs="Arial"/>
                <w:sz w:val="23"/>
                <w:szCs w:val="23"/>
              </w:rPr>
            </w:pPr>
            <w:r w:rsidRPr="00D91C1F">
              <w:rPr>
                <w:rFonts w:ascii="Arial" w:hAnsi="Arial" w:cs="Arial"/>
                <w:sz w:val="23"/>
                <w:szCs w:val="23"/>
              </w:rPr>
              <w:t>При ознакомлении с работой прокурора, его заместителя и помощников следует изучить организацию работы прокурора по каждому виду надзора; методы выявления нарушений закона, причин и условий, способствующих этим нарушениям; формы реагирования на нарушения законов; ознакомиться с участием прокурора в судебных заседаниях по уголовным и гражданским делам, поддержанием государственного обвинения.</w:t>
            </w:r>
          </w:p>
          <w:p w14:paraId="216B4B53" w14:textId="77777777" w:rsidR="00D872B6" w:rsidRPr="00D91C1F" w:rsidRDefault="00D872B6" w:rsidP="006B703D">
            <w:pPr>
              <w:ind w:firstLine="720"/>
              <w:jc w:val="both"/>
              <w:rPr>
                <w:rFonts w:ascii="Arial" w:hAnsi="Arial" w:cs="Arial"/>
                <w:sz w:val="23"/>
                <w:szCs w:val="23"/>
              </w:rPr>
            </w:pPr>
            <w:r w:rsidRPr="00D91C1F">
              <w:rPr>
                <w:rFonts w:ascii="Arial" w:hAnsi="Arial" w:cs="Arial"/>
                <w:sz w:val="23"/>
                <w:szCs w:val="23"/>
              </w:rPr>
              <w:t>Время практики в органах местного самоуправления распределяется следующим образом: в аппарате местной администрации — 2 дня; у главы администрации, его заместите</w:t>
            </w:r>
            <w:r w:rsidRPr="00D91C1F">
              <w:rPr>
                <w:rFonts w:ascii="Arial" w:hAnsi="Arial" w:cs="Arial"/>
                <w:sz w:val="23"/>
                <w:szCs w:val="23"/>
              </w:rPr>
              <w:softHyphen/>
              <w:t>лей, в структурных подразделениях администрации - 2 дня; в представительном органе местного самоуправления — 1 день.</w:t>
            </w:r>
          </w:p>
          <w:p w14:paraId="2C357955" w14:textId="77777777" w:rsidR="00D872B6" w:rsidRPr="00D91C1F" w:rsidRDefault="00D872B6" w:rsidP="006B703D">
            <w:pPr>
              <w:ind w:firstLine="720"/>
              <w:jc w:val="both"/>
              <w:rPr>
                <w:rFonts w:ascii="Arial" w:hAnsi="Arial" w:cs="Arial"/>
                <w:sz w:val="23"/>
                <w:szCs w:val="23"/>
              </w:rPr>
            </w:pPr>
            <w:r w:rsidRPr="00D91C1F">
              <w:rPr>
                <w:rFonts w:ascii="Arial" w:hAnsi="Arial" w:cs="Arial"/>
                <w:sz w:val="23"/>
                <w:szCs w:val="23"/>
              </w:rPr>
              <w:t>Целью учебной практики является изучение структуры органов местного самоуправления, основ их компетенции, форм и методов деятель</w:t>
            </w:r>
            <w:r w:rsidRPr="00D91C1F">
              <w:rPr>
                <w:rFonts w:ascii="Arial" w:hAnsi="Arial" w:cs="Arial"/>
                <w:sz w:val="23"/>
                <w:szCs w:val="23"/>
              </w:rPr>
              <w:softHyphen/>
              <w:t>ности. Для этого студент вначале изучает нормативно-правовые акты, регу</w:t>
            </w:r>
            <w:r w:rsidRPr="00D91C1F">
              <w:rPr>
                <w:rFonts w:ascii="Arial" w:hAnsi="Arial" w:cs="Arial"/>
                <w:sz w:val="23"/>
                <w:szCs w:val="23"/>
              </w:rPr>
              <w:softHyphen/>
              <w:t>лирующие данные вопросы: закон о местном самоуправлении соответст</w:t>
            </w:r>
            <w:r w:rsidRPr="00D91C1F">
              <w:rPr>
                <w:rFonts w:ascii="Arial" w:hAnsi="Arial" w:cs="Arial"/>
                <w:sz w:val="23"/>
                <w:szCs w:val="23"/>
              </w:rPr>
              <w:softHyphen/>
              <w:t>вующего субъекта Российской Федерации, устав о местном самоуправле</w:t>
            </w:r>
            <w:r w:rsidRPr="00D91C1F">
              <w:rPr>
                <w:rFonts w:ascii="Arial" w:hAnsi="Arial" w:cs="Arial"/>
                <w:sz w:val="23"/>
                <w:szCs w:val="23"/>
              </w:rPr>
              <w:softHyphen/>
              <w:t>нии того муниципального образования, в органах местного самоуправления которого он проходит практику, регламент работы представительного органа и местной администрации, их структуру (схема организационной структуры органов местного самоуправления прилагается к отчету о про</w:t>
            </w:r>
            <w:r w:rsidRPr="00D91C1F">
              <w:rPr>
                <w:rFonts w:ascii="Arial" w:hAnsi="Arial" w:cs="Arial"/>
                <w:sz w:val="23"/>
                <w:szCs w:val="23"/>
              </w:rPr>
              <w:softHyphen/>
              <w:t>хождении практики), положения о распределении обязанностей между гла</w:t>
            </w:r>
            <w:r w:rsidRPr="00D91C1F">
              <w:rPr>
                <w:rFonts w:ascii="Arial" w:hAnsi="Arial" w:cs="Arial"/>
                <w:sz w:val="23"/>
                <w:szCs w:val="23"/>
              </w:rPr>
              <w:softHyphen/>
              <w:t>вой администрации и его заместителями, о структурных подразделениях местной администрации.</w:t>
            </w:r>
          </w:p>
          <w:p w14:paraId="1A7C84FA" w14:textId="77777777" w:rsidR="00D872B6" w:rsidRPr="00D91C1F" w:rsidRDefault="00D872B6" w:rsidP="006B703D">
            <w:pPr>
              <w:ind w:firstLine="720"/>
              <w:jc w:val="both"/>
              <w:rPr>
                <w:rFonts w:ascii="Arial" w:hAnsi="Arial" w:cs="Arial"/>
                <w:sz w:val="23"/>
                <w:szCs w:val="23"/>
              </w:rPr>
            </w:pPr>
            <w:r w:rsidRPr="00D91C1F">
              <w:rPr>
                <w:rFonts w:ascii="Arial" w:hAnsi="Arial" w:cs="Arial"/>
                <w:sz w:val="23"/>
                <w:szCs w:val="23"/>
              </w:rPr>
              <w:t>При ознакомлении с аппаратом местной администрации студент изучает его структуру, основные направления деятельности общего, организационного, контрольного и иных отделов. Следует познакомиться с данны</w:t>
            </w:r>
            <w:r w:rsidRPr="00D91C1F">
              <w:rPr>
                <w:rFonts w:ascii="Arial" w:hAnsi="Arial" w:cs="Arial"/>
                <w:sz w:val="23"/>
                <w:szCs w:val="23"/>
              </w:rPr>
              <w:softHyphen/>
              <w:t>ми о работе с письменными обращениями граждан, их количестве, сроках рассмотрения, основных проблемах, содержащихся в письмах граждан.</w:t>
            </w:r>
          </w:p>
          <w:p w14:paraId="36062F28" w14:textId="77777777" w:rsidR="00D872B6" w:rsidRPr="00D91C1F" w:rsidRDefault="00D872B6" w:rsidP="006B703D">
            <w:pPr>
              <w:ind w:firstLine="720"/>
              <w:jc w:val="both"/>
              <w:rPr>
                <w:rFonts w:ascii="Arial" w:hAnsi="Arial" w:cs="Arial"/>
                <w:sz w:val="23"/>
                <w:szCs w:val="23"/>
              </w:rPr>
            </w:pPr>
            <w:r w:rsidRPr="00D91C1F">
              <w:rPr>
                <w:rFonts w:ascii="Arial" w:hAnsi="Arial" w:cs="Arial"/>
                <w:sz w:val="23"/>
                <w:szCs w:val="23"/>
              </w:rPr>
              <w:t>Студент знакомится с работой приемной администрации, присут</w:t>
            </w:r>
            <w:r w:rsidRPr="00D91C1F">
              <w:rPr>
                <w:rFonts w:ascii="Arial" w:hAnsi="Arial" w:cs="Arial"/>
                <w:sz w:val="23"/>
                <w:szCs w:val="23"/>
              </w:rPr>
              <w:softHyphen/>
              <w:t>ствует на приеме граждан руководителями структурных подразделений, главой администрации или его заместителями.</w:t>
            </w:r>
          </w:p>
          <w:p w14:paraId="264BDE2F" w14:textId="77777777" w:rsidR="00D872B6" w:rsidRPr="00D91C1F" w:rsidRDefault="00D872B6" w:rsidP="006B703D">
            <w:pPr>
              <w:ind w:firstLine="720"/>
              <w:jc w:val="both"/>
              <w:rPr>
                <w:rFonts w:ascii="Arial" w:hAnsi="Arial" w:cs="Arial"/>
                <w:sz w:val="23"/>
                <w:szCs w:val="23"/>
              </w:rPr>
            </w:pPr>
            <w:r w:rsidRPr="00D91C1F">
              <w:rPr>
                <w:rFonts w:ascii="Arial" w:hAnsi="Arial" w:cs="Arial"/>
                <w:sz w:val="23"/>
                <w:szCs w:val="23"/>
              </w:rPr>
              <w:t>Следует обратить внимание на техническое оснащение работы аппа</w:t>
            </w:r>
            <w:r w:rsidRPr="00D91C1F">
              <w:rPr>
                <w:rFonts w:ascii="Arial" w:hAnsi="Arial" w:cs="Arial"/>
                <w:sz w:val="23"/>
                <w:szCs w:val="23"/>
              </w:rPr>
              <w:softHyphen/>
              <w:t xml:space="preserve">рата местной администрации, в </w:t>
            </w:r>
            <w:r w:rsidRPr="00D91C1F">
              <w:rPr>
                <w:rFonts w:ascii="Arial" w:hAnsi="Arial" w:cs="Arial"/>
                <w:sz w:val="23"/>
                <w:szCs w:val="23"/>
              </w:rPr>
              <w:lastRenderedPageBreak/>
              <w:t>частности, на степень и качество компьюте</w:t>
            </w:r>
            <w:r w:rsidRPr="00D91C1F">
              <w:rPr>
                <w:rFonts w:ascii="Arial" w:hAnsi="Arial" w:cs="Arial"/>
                <w:sz w:val="23"/>
                <w:szCs w:val="23"/>
              </w:rPr>
              <w:softHyphen/>
              <w:t>ризации процесса сбора, обработки, хранения, поиска и распространения управленческой информации.</w:t>
            </w:r>
          </w:p>
          <w:p w14:paraId="479783F2" w14:textId="77777777" w:rsidR="00D872B6" w:rsidRPr="00D91C1F" w:rsidRDefault="00D872B6" w:rsidP="006B703D">
            <w:pPr>
              <w:ind w:firstLine="720"/>
              <w:jc w:val="both"/>
              <w:rPr>
                <w:rFonts w:ascii="Arial" w:hAnsi="Arial" w:cs="Arial"/>
                <w:sz w:val="23"/>
                <w:szCs w:val="23"/>
              </w:rPr>
            </w:pPr>
            <w:r w:rsidRPr="00D91C1F">
              <w:rPr>
                <w:rFonts w:ascii="Arial" w:hAnsi="Arial" w:cs="Arial"/>
                <w:sz w:val="23"/>
                <w:szCs w:val="23"/>
              </w:rPr>
              <w:t>Ознакомление с деятельностью главы местной администрации и его заместителей состоит в изучении правовых актов, принимаемых ими по различным вопросам своей компетенции, присутствии на планерках и иных рабочих совещаниях у главы администрации и его заместителей, на приемах граждан.</w:t>
            </w:r>
          </w:p>
          <w:p w14:paraId="1AADB0B6" w14:textId="77777777" w:rsidR="00D872B6" w:rsidRPr="00D91C1F" w:rsidRDefault="00D872B6" w:rsidP="006B703D">
            <w:pPr>
              <w:ind w:firstLine="720"/>
              <w:jc w:val="both"/>
              <w:rPr>
                <w:rFonts w:ascii="Arial" w:hAnsi="Arial" w:cs="Arial"/>
                <w:sz w:val="23"/>
                <w:szCs w:val="23"/>
              </w:rPr>
            </w:pPr>
            <w:r w:rsidRPr="00D91C1F">
              <w:rPr>
                <w:rFonts w:ascii="Arial" w:hAnsi="Arial" w:cs="Arial"/>
                <w:sz w:val="23"/>
                <w:szCs w:val="23"/>
              </w:rPr>
              <w:t>При прохождении учебной практики в структурных подразделе</w:t>
            </w:r>
            <w:r w:rsidRPr="00D91C1F">
              <w:rPr>
                <w:rFonts w:ascii="Arial" w:hAnsi="Arial" w:cs="Arial"/>
                <w:sz w:val="23"/>
                <w:szCs w:val="23"/>
              </w:rPr>
              <w:softHyphen/>
              <w:t>ниях местной администрации (отделах, управлениях, комитетах, департа</w:t>
            </w:r>
            <w:r w:rsidRPr="00D91C1F">
              <w:rPr>
                <w:rFonts w:ascii="Arial" w:hAnsi="Arial" w:cs="Arial"/>
                <w:sz w:val="23"/>
                <w:szCs w:val="23"/>
              </w:rPr>
              <w:softHyphen/>
              <w:t>ментах и др.) студент изучает их основные функции, полномочия, органи</w:t>
            </w:r>
            <w:r w:rsidRPr="00D91C1F">
              <w:rPr>
                <w:rFonts w:ascii="Arial" w:hAnsi="Arial" w:cs="Arial"/>
                <w:sz w:val="23"/>
                <w:szCs w:val="23"/>
              </w:rPr>
              <w:softHyphen/>
              <w:t>зационные формы деятельности. Особое внимание следует уделить изуче</w:t>
            </w:r>
            <w:r w:rsidRPr="00D91C1F">
              <w:rPr>
                <w:rFonts w:ascii="Arial" w:hAnsi="Arial" w:cs="Arial"/>
                <w:sz w:val="23"/>
                <w:szCs w:val="23"/>
              </w:rPr>
              <w:softHyphen/>
              <w:t>нию работы юридической службы администрации (управления, отдела, бю</w:t>
            </w:r>
            <w:r w:rsidRPr="00D91C1F">
              <w:rPr>
                <w:rFonts w:ascii="Arial" w:hAnsi="Arial" w:cs="Arial"/>
                <w:sz w:val="23"/>
                <w:szCs w:val="23"/>
              </w:rPr>
              <w:softHyphen/>
              <w:t>ро и т. п.), комиссий администрации (административной, наблюдательной, по делам несовершеннолетних и т. п.). Студент должен присутствовать на заседании одной из комиссий ад</w:t>
            </w:r>
            <w:r w:rsidRPr="00D91C1F">
              <w:rPr>
                <w:rFonts w:ascii="Arial" w:hAnsi="Arial" w:cs="Arial"/>
                <w:sz w:val="23"/>
                <w:szCs w:val="23"/>
              </w:rPr>
              <w:softHyphen/>
              <w:t>министрации.</w:t>
            </w:r>
          </w:p>
          <w:p w14:paraId="1460E8C6" w14:textId="77777777" w:rsidR="00D872B6" w:rsidRPr="00D91C1F" w:rsidRDefault="00D872B6" w:rsidP="006B703D">
            <w:pPr>
              <w:ind w:firstLine="720"/>
              <w:jc w:val="both"/>
              <w:rPr>
                <w:rFonts w:ascii="Arial" w:hAnsi="Arial" w:cs="Arial"/>
                <w:sz w:val="23"/>
                <w:szCs w:val="23"/>
              </w:rPr>
            </w:pPr>
            <w:r w:rsidRPr="00D91C1F">
              <w:rPr>
                <w:rFonts w:ascii="Arial" w:hAnsi="Arial" w:cs="Arial"/>
                <w:sz w:val="23"/>
                <w:szCs w:val="23"/>
              </w:rPr>
              <w:t>В представительных органах местного самоуправления студент изучает систему и организацию работы постоянных комиссий, порядок подготовки и проведения сессий совета. По возможности студент присутствует на заседании постоянной комиссии, сессии совета, а также на приеме граждан депутатами.</w:t>
            </w:r>
          </w:p>
          <w:p w14:paraId="64CE9F50" w14:textId="77777777" w:rsidR="00D872B6" w:rsidRPr="00D91C1F" w:rsidRDefault="00D872B6" w:rsidP="006B703D">
            <w:pPr>
              <w:ind w:firstLine="720"/>
              <w:jc w:val="both"/>
              <w:rPr>
                <w:rFonts w:ascii="Arial" w:hAnsi="Arial" w:cs="Arial"/>
                <w:sz w:val="23"/>
                <w:szCs w:val="23"/>
              </w:rPr>
            </w:pPr>
            <w:r w:rsidRPr="00D91C1F">
              <w:rPr>
                <w:rFonts w:ascii="Arial" w:hAnsi="Arial" w:cs="Arial"/>
                <w:sz w:val="23"/>
                <w:szCs w:val="23"/>
              </w:rPr>
              <w:t>Практиканту необходимо познакомиться также с состоянием и фор</w:t>
            </w:r>
            <w:r w:rsidRPr="00D91C1F">
              <w:rPr>
                <w:rFonts w:ascii="Arial" w:hAnsi="Arial" w:cs="Arial"/>
                <w:sz w:val="23"/>
                <w:szCs w:val="23"/>
              </w:rPr>
              <w:softHyphen/>
              <w:t>мами территориального общественного самоуправления в данном муници</w:t>
            </w:r>
            <w:r w:rsidRPr="00D91C1F">
              <w:rPr>
                <w:rFonts w:ascii="Arial" w:hAnsi="Arial" w:cs="Arial"/>
                <w:sz w:val="23"/>
                <w:szCs w:val="23"/>
              </w:rPr>
              <w:softHyphen/>
              <w:t>пальном образовании.</w:t>
            </w:r>
          </w:p>
          <w:p w14:paraId="65C2A06B" w14:textId="77777777" w:rsidR="00D872B6" w:rsidRPr="00D91C1F" w:rsidRDefault="00D872B6" w:rsidP="006B703D">
            <w:pPr>
              <w:ind w:firstLine="720"/>
              <w:jc w:val="both"/>
              <w:rPr>
                <w:rFonts w:ascii="Arial" w:hAnsi="Arial" w:cs="Arial"/>
                <w:sz w:val="23"/>
                <w:szCs w:val="23"/>
              </w:rPr>
            </w:pPr>
            <w:r w:rsidRPr="00D91C1F">
              <w:rPr>
                <w:rFonts w:ascii="Arial" w:hAnsi="Arial" w:cs="Arial"/>
                <w:sz w:val="23"/>
                <w:szCs w:val="23"/>
              </w:rPr>
              <w:t>Студент должен проанализировать нормативно-правовые акты ор</w:t>
            </w:r>
            <w:r w:rsidRPr="00D91C1F">
              <w:rPr>
                <w:rFonts w:ascii="Arial" w:hAnsi="Arial" w:cs="Arial"/>
                <w:sz w:val="23"/>
                <w:szCs w:val="23"/>
              </w:rPr>
              <w:softHyphen/>
              <w:t>ганов местного самоуправления и их практическую деятельность, с которы</w:t>
            </w:r>
            <w:r w:rsidRPr="00D91C1F">
              <w:rPr>
                <w:rFonts w:ascii="Arial" w:hAnsi="Arial" w:cs="Arial"/>
                <w:sz w:val="23"/>
                <w:szCs w:val="23"/>
              </w:rPr>
              <w:softHyphen/>
              <w:t>ми он познакомился во время прохождения практики, на предмет соответст</w:t>
            </w:r>
            <w:r w:rsidRPr="00D91C1F">
              <w:rPr>
                <w:rFonts w:ascii="Arial" w:hAnsi="Arial" w:cs="Arial"/>
                <w:sz w:val="23"/>
                <w:szCs w:val="23"/>
              </w:rPr>
              <w:softHyphen/>
              <w:t>вия законодательству о местном самоуправлении, изложить в отчете о прохождении практики свое мнение по данному вопросу, а также предложения по совершенствованию работы органов местного самоуправления.</w:t>
            </w:r>
          </w:p>
          <w:p w14:paraId="76911956" w14:textId="77777777" w:rsidR="00D872B6" w:rsidRPr="00D91C1F" w:rsidRDefault="00D872B6" w:rsidP="006B703D">
            <w:pPr>
              <w:shd w:val="clear" w:color="auto" w:fill="FFFFFF"/>
              <w:ind w:firstLine="600"/>
              <w:jc w:val="both"/>
              <w:rPr>
                <w:rFonts w:ascii="Arial" w:hAnsi="Arial" w:cs="Arial"/>
                <w:color w:val="000000"/>
                <w:sz w:val="23"/>
                <w:szCs w:val="23"/>
                <w:lang w:eastAsia="en-US"/>
              </w:rPr>
            </w:pPr>
            <w:r w:rsidRPr="00D91C1F">
              <w:rPr>
                <w:rFonts w:ascii="Arial" w:hAnsi="Arial" w:cs="Arial"/>
                <w:color w:val="000000"/>
                <w:spacing w:val="4"/>
                <w:sz w:val="23"/>
                <w:szCs w:val="23"/>
                <w:lang w:eastAsia="en-US"/>
              </w:rPr>
              <w:t xml:space="preserve">   </w:t>
            </w:r>
            <w:r w:rsidRPr="00D91C1F">
              <w:rPr>
                <w:rFonts w:ascii="Arial" w:hAnsi="Arial" w:cs="Arial"/>
                <w:color w:val="000000"/>
                <w:spacing w:val="4"/>
                <w:sz w:val="23"/>
                <w:szCs w:val="23"/>
              </w:rPr>
              <w:t>Учебную практику по получению первичных профессиональных умений и навыков</w:t>
            </w:r>
            <w:r w:rsidRPr="00D91C1F">
              <w:rPr>
                <w:rFonts w:ascii="Arial" w:hAnsi="Arial" w:cs="Arial"/>
                <w:color w:val="000000"/>
                <w:spacing w:val="4"/>
                <w:sz w:val="23"/>
                <w:szCs w:val="23"/>
                <w:lang w:eastAsia="en-US"/>
              </w:rPr>
              <w:t xml:space="preserve"> студенты могут проходить в студенческой правовой консультации (юридической клин</w:t>
            </w:r>
            <w:r w:rsidRPr="00D91C1F">
              <w:rPr>
                <w:rFonts w:ascii="Arial" w:hAnsi="Arial" w:cs="Arial"/>
                <w:color w:val="000000"/>
                <w:spacing w:val="4"/>
                <w:sz w:val="23"/>
                <w:szCs w:val="23"/>
              </w:rPr>
              <w:t xml:space="preserve">ике) </w:t>
            </w:r>
            <w:r w:rsidRPr="00D91C1F">
              <w:rPr>
                <w:rFonts w:ascii="Arial" w:hAnsi="Arial" w:cs="Arial"/>
                <w:color w:val="000000"/>
                <w:sz w:val="23"/>
                <w:szCs w:val="23"/>
                <w:lang w:eastAsia="en-US"/>
              </w:rPr>
              <w:t>Воронежского государственного университета либо учреждения, с которыми у Воронежского государственного университета имеется договоренность о деятельности при них студенческой правовой кон</w:t>
            </w:r>
            <w:r w:rsidRPr="00D91C1F">
              <w:rPr>
                <w:rFonts w:ascii="Arial" w:hAnsi="Arial" w:cs="Arial"/>
                <w:color w:val="000000"/>
                <w:sz w:val="23"/>
                <w:szCs w:val="23"/>
              </w:rPr>
              <w:t xml:space="preserve">сультации (юридической клиники), </w:t>
            </w:r>
            <w:r w:rsidRPr="00D91C1F">
              <w:rPr>
                <w:rFonts w:ascii="Arial" w:hAnsi="Arial" w:cs="Arial"/>
                <w:color w:val="000000"/>
                <w:spacing w:val="4"/>
                <w:sz w:val="23"/>
                <w:szCs w:val="23"/>
              </w:rPr>
              <w:t>как непрерывным циклом</w:t>
            </w:r>
            <w:r w:rsidRPr="00D91C1F">
              <w:rPr>
                <w:rFonts w:ascii="Arial" w:hAnsi="Arial" w:cs="Arial"/>
                <w:color w:val="000000"/>
                <w:spacing w:val="4"/>
                <w:sz w:val="23"/>
                <w:szCs w:val="23"/>
                <w:lang w:eastAsia="en-US"/>
              </w:rPr>
              <w:t>, так и путем чередования с теоретическими занятия</w:t>
            </w:r>
            <w:r w:rsidRPr="00D91C1F">
              <w:rPr>
                <w:rFonts w:ascii="Arial" w:hAnsi="Arial" w:cs="Arial"/>
                <w:color w:val="000000"/>
                <w:spacing w:val="4"/>
                <w:sz w:val="23"/>
                <w:szCs w:val="23"/>
              </w:rPr>
              <w:t>ми по дням (неделям),</w:t>
            </w:r>
            <w:r w:rsidRPr="00D91C1F">
              <w:rPr>
                <w:rFonts w:ascii="Arial" w:hAnsi="Arial" w:cs="Arial"/>
                <w:color w:val="000000"/>
                <w:spacing w:val="4"/>
                <w:sz w:val="23"/>
                <w:szCs w:val="23"/>
                <w:lang w:eastAsia="en-US"/>
              </w:rPr>
              <w:t xml:space="preserve"> при условии</w:t>
            </w:r>
            <w:r w:rsidRPr="00D91C1F">
              <w:rPr>
                <w:rFonts w:ascii="Arial" w:hAnsi="Arial" w:cs="Arial"/>
                <w:color w:val="000000"/>
                <w:spacing w:val="4"/>
                <w:sz w:val="23"/>
                <w:szCs w:val="23"/>
              </w:rPr>
              <w:t xml:space="preserve"> выработки всех часов практики.</w:t>
            </w:r>
            <w:r w:rsidRPr="00D91C1F">
              <w:rPr>
                <w:rFonts w:ascii="Arial" w:hAnsi="Arial" w:cs="Arial"/>
                <w:color w:val="000000"/>
                <w:sz w:val="23"/>
                <w:szCs w:val="23"/>
              </w:rPr>
              <w:t xml:space="preserve"> </w:t>
            </w:r>
          </w:p>
          <w:p w14:paraId="3785EABC" w14:textId="77777777" w:rsidR="00D872B6" w:rsidRPr="00D91C1F" w:rsidRDefault="00D872B6" w:rsidP="006B703D">
            <w:pPr>
              <w:shd w:val="clear" w:color="auto" w:fill="FFFFFF"/>
              <w:spacing w:before="110"/>
              <w:ind w:firstLine="600"/>
              <w:contextualSpacing/>
              <w:jc w:val="both"/>
              <w:rPr>
                <w:rFonts w:ascii="Arial" w:hAnsi="Arial" w:cs="Arial"/>
                <w:color w:val="000000"/>
                <w:sz w:val="23"/>
                <w:szCs w:val="23"/>
                <w:lang w:eastAsia="en-US"/>
              </w:rPr>
            </w:pPr>
            <w:r w:rsidRPr="00D91C1F">
              <w:rPr>
                <w:rFonts w:ascii="Arial" w:hAnsi="Arial" w:cs="Arial"/>
                <w:color w:val="000000"/>
                <w:sz w:val="23"/>
                <w:szCs w:val="23"/>
                <w:lang w:eastAsia="en-US"/>
              </w:rPr>
              <w:t xml:space="preserve">Приступая к </w:t>
            </w:r>
            <w:r w:rsidRPr="00D91C1F">
              <w:rPr>
                <w:rFonts w:ascii="Arial" w:hAnsi="Arial" w:cs="Arial"/>
                <w:color w:val="000000"/>
                <w:sz w:val="23"/>
                <w:szCs w:val="23"/>
              </w:rPr>
              <w:t xml:space="preserve">учебной </w:t>
            </w:r>
            <w:r w:rsidRPr="00D91C1F">
              <w:rPr>
                <w:rFonts w:ascii="Arial" w:hAnsi="Arial" w:cs="Arial"/>
                <w:color w:val="000000"/>
                <w:sz w:val="23"/>
                <w:szCs w:val="23"/>
                <w:lang w:eastAsia="en-US"/>
              </w:rPr>
              <w:t>практике, студент изучает необходимые нор</w:t>
            </w:r>
            <w:r w:rsidRPr="00D91C1F">
              <w:rPr>
                <w:rFonts w:ascii="Arial" w:hAnsi="Arial" w:cs="Arial"/>
                <w:color w:val="000000"/>
                <w:sz w:val="23"/>
                <w:szCs w:val="23"/>
                <w:lang w:eastAsia="en-US"/>
              </w:rPr>
              <w:softHyphen/>
            </w:r>
            <w:r w:rsidRPr="00D91C1F">
              <w:rPr>
                <w:rFonts w:ascii="Arial" w:hAnsi="Arial" w:cs="Arial"/>
                <w:color w:val="000000"/>
                <w:spacing w:val="1"/>
                <w:sz w:val="23"/>
                <w:szCs w:val="23"/>
                <w:lang w:eastAsia="en-US"/>
              </w:rPr>
              <w:t>мативные акты, определяющие задачи юридической клиники в Российской Федерации, ее организационное построение и функции.</w:t>
            </w:r>
            <w:r w:rsidRPr="00D91C1F">
              <w:rPr>
                <w:rFonts w:ascii="Arial" w:hAnsi="Arial" w:cs="Arial"/>
                <w:color w:val="000000"/>
                <w:sz w:val="23"/>
                <w:szCs w:val="23"/>
              </w:rPr>
              <w:t xml:space="preserve"> </w:t>
            </w:r>
            <w:r w:rsidRPr="00D91C1F">
              <w:rPr>
                <w:rFonts w:ascii="Arial" w:hAnsi="Arial" w:cs="Arial"/>
                <w:color w:val="000000"/>
                <w:sz w:val="23"/>
                <w:szCs w:val="23"/>
                <w:lang w:eastAsia="en-US"/>
              </w:rPr>
              <w:t xml:space="preserve">Руководство практикой осуществляет руководитель клиники, назначенный деканом факультета. </w:t>
            </w:r>
          </w:p>
          <w:p w14:paraId="278AF6C1" w14:textId="77777777" w:rsidR="00D872B6" w:rsidRPr="00D91C1F" w:rsidRDefault="00D872B6" w:rsidP="006B703D">
            <w:pPr>
              <w:shd w:val="clear" w:color="auto" w:fill="FFFFFF"/>
              <w:ind w:firstLine="600"/>
              <w:jc w:val="both"/>
              <w:rPr>
                <w:rFonts w:ascii="Arial" w:hAnsi="Arial" w:cs="Arial"/>
                <w:color w:val="000000"/>
                <w:sz w:val="23"/>
                <w:szCs w:val="23"/>
              </w:rPr>
            </w:pPr>
            <w:r w:rsidRPr="00D91C1F">
              <w:rPr>
                <w:rFonts w:ascii="Arial" w:hAnsi="Arial" w:cs="Arial"/>
                <w:color w:val="000000"/>
                <w:sz w:val="23"/>
                <w:szCs w:val="23"/>
                <w:lang w:eastAsia="en-US"/>
              </w:rPr>
              <w:t>Студ</w:t>
            </w:r>
            <w:r w:rsidRPr="00D91C1F">
              <w:rPr>
                <w:rFonts w:ascii="Arial" w:hAnsi="Arial" w:cs="Arial"/>
                <w:color w:val="000000"/>
                <w:sz w:val="23"/>
                <w:szCs w:val="23"/>
              </w:rPr>
              <w:t>енты - консультанты, проходящие</w:t>
            </w:r>
            <w:r w:rsidRPr="00D91C1F">
              <w:rPr>
                <w:rFonts w:ascii="Arial" w:hAnsi="Arial" w:cs="Arial"/>
                <w:color w:val="000000"/>
                <w:sz w:val="23"/>
                <w:szCs w:val="23"/>
                <w:lang w:eastAsia="en-US"/>
              </w:rPr>
              <w:t xml:space="preserve"> </w:t>
            </w:r>
            <w:r w:rsidRPr="00D91C1F">
              <w:rPr>
                <w:rFonts w:ascii="Arial" w:hAnsi="Arial" w:cs="Arial"/>
                <w:color w:val="000000"/>
                <w:sz w:val="23"/>
                <w:szCs w:val="23"/>
              </w:rPr>
              <w:t xml:space="preserve">учебную </w:t>
            </w:r>
            <w:r w:rsidRPr="00D91C1F">
              <w:rPr>
                <w:rFonts w:ascii="Arial" w:hAnsi="Arial" w:cs="Arial"/>
                <w:color w:val="000000"/>
                <w:sz w:val="23"/>
                <w:szCs w:val="23"/>
                <w:lang w:eastAsia="en-US"/>
              </w:rPr>
              <w:t>практику</w:t>
            </w:r>
            <w:r w:rsidRPr="00D91C1F">
              <w:rPr>
                <w:rFonts w:ascii="Arial" w:hAnsi="Arial" w:cs="Arial"/>
                <w:color w:val="000000"/>
                <w:sz w:val="23"/>
                <w:szCs w:val="23"/>
              </w:rPr>
              <w:t xml:space="preserve"> по получению первичных профессиональных умений и навыков</w:t>
            </w:r>
            <w:r w:rsidRPr="00D91C1F">
              <w:rPr>
                <w:rFonts w:ascii="Arial" w:hAnsi="Arial" w:cs="Arial"/>
                <w:color w:val="000000"/>
                <w:sz w:val="23"/>
                <w:szCs w:val="23"/>
                <w:lang w:eastAsia="en-US"/>
              </w:rPr>
              <w:t xml:space="preserve">, обязаны: </w:t>
            </w:r>
            <w:r w:rsidRPr="00D91C1F">
              <w:rPr>
                <w:rFonts w:ascii="Arial" w:hAnsi="Arial" w:cs="Arial"/>
                <w:color w:val="000000"/>
                <w:sz w:val="23"/>
                <w:szCs w:val="23"/>
              </w:rPr>
              <w:t>д</w:t>
            </w:r>
            <w:r w:rsidRPr="00D91C1F">
              <w:rPr>
                <w:rFonts w:ascii="Arial" w:hAnsi="Arial" w:cs="Arial"/>
                <w:color w:val="000000"/>
                <w:sz w:val="23"/>
                <w:szCs w:val="23"/>
                <w:lang w:eastAsia="en-US"/>
              </w:rPr>
              <w:t xml:space="preserve">ежурить в клинике при приеме обращений от граждан, согласно утвержденному   графику </w:t>
            </w:r>
            <w:r w:rsidRPr="00D91C1F">
              <w:rPr>
                <w:rFonts w:ascii="Arial" w:hAnsi="Arial" w:cs="Arial"/>
                <w:color w:val="000000"/>
                <w:sz w:val="23"/>
                <w:szCs w:val="23"/>
                <w:lang w:eastAsia="en-US"/>
              </w:rPr>
              <w:lastRenderedPageBreak/>
              <w:t>дежурств;</w:t>
            </w:r>
            <w:r w:rsidRPr="00D91C1F">
              <w:rPr>
                <w:rFonts w:ascii="Arial" w:hAnsi="Arial" w:cs="Arial"/>
                <w:color w:val="000000"/>
                <w:sz w:val="23"/>
                <w:szCs w:val="23"/>
              </w:rPr>
              <w:t xml:space="preserve"> </w:t>
            </w:r>
            <w:r w:rsidRPr="00D91C1F">
              <w:rPr>
                <w:rFonts w:ascii="Arial" w:hAnsi="Arial" w:cs="Arial"/>
                <w:color w:val="000000"/>
                <w:sz w:val="23"/>
                <w:szCs w:val="23"/>
                <w:lang w:eastAsia="en-US"/>
              </w:rPr>
              <w:t>аккуратно заполнять журнал учета, где указывается сущность заданного вопроса и разъяснение, данное консультантом, обеспечивать надлежащее состояние книги отзывов и предложений к</w:t>
            </w:r>
            <w:r w:rsidRPr="00D91C1F">
              <w:rPr>
                <w:rFonts w:ascii="Arial" w:hAnsi="Arial" w:cs="Arial"/>
                <w:color w:val="000000"/>
                <w:sz w:val="23"/>
                <w:szCs w:val="23"/>
              </w:rPr>
              <w:t xml:space="preserve">линики; </w:t>
            </w:r>
            <w:r w:rsidRPr="00D91C1F">
              <w:rPr>
                <w:rFonts w:ascii="Arial" w:hAnsi="Arial" w:cs="Arial"/>
                <w:color w:val="000000"/>
                <w:sz w:val="23"/>
                <w:szCs w:val="23"/>
                <w:lang w:eastAsia="en-US"/>
              </w:rPr>
              <w:t>уметь грамотно произвести опрос гражданина и определить характер обращения;</w:t>
            </w:r>
            <w:r w:rsidRPr="00D91C1F">
              <w:rPr>
                <w:rFonts w:ascii="Arial" w:hAnsi="Arial" w:cs="Arial"/>
                <w:color w:val="000000"/>
                <w:sz w:val="23"/>
                <w:szCs w:val="23"/>
              </w:rPr>
              <w:t xml:space="preserve"> </w:t>
            </w:r>
            <w:r w:rsidRPr="00D91C1F">
              <w:rPr>
                <w:rFonts w:ascii="Arial" w:hAnsi="Arial" w:cs="Arial"/>
                <w:color w:val="000000"/>
                <w:sz w:val="23"/>
                <w:szCs w:val="23"/>
                <w:lang w:eastAsia="en-US"/>
              </w:rPr>
              <w:t>самостоятельно готовить ответ на поступившие обращения граждан и конечный вариант представлять на утверждение руководителю клиники (в срок не более 1 недели - в зависимости от сложности вопроса);</w:t>
            </w:r>
            <w:r w:rsidRPr="00D91C1F">
              <w:rPr>
                <w:rFonts w:ascii="Arial" w:hAnsi="Arial" w:cs="Arial"/>
                <w:color w:val="000000"/>
                <w:sz w:val="23"/>
                <w:szCs w:val="23"/>
              </w:rPr>
              <w:t xml:space="preserve"> </w:t>
            </w:r>
            <w:r w:rsidRPr="00D91C1F">
              <w:rPr>
                <w:rFonts w:ascii="Arial" w:hAnsi="Arial" w:cs="Arial"/>
                <w:color w:val="000000"/>
                <w:sz w:val="23"/>
                <w:szCs w:val="23"/>
                <w:lang w:eastAsia="en-US"/>
              </w:rPr>
              <w:t>регулярно вести учет выполнения программы практики и накапливать материал для составления отчета по итогам практики;</w:t>
            </w:r>
            <w:r w:rsidRPr="00D91C1F">
              <w:rPr>
                <w:rFonts w:ascii="Arial" w:hAnsi="Arial" w:cs="Arial"/>
                <w:color w:val="000000"/>
                <w:sz w:val="23"/>
                <w:szCs w:val="23"/>
              </w:rPr>
              <w:t xml:space="preserve"> к</w:t>
            </w:r>
            <w:r w:rsidRPr="00D91C1F">
              <w:rPr>
                <w:rFonts w:ascii="Arial" w:hAnsi="Arial" w:cs="Arial"/>
                <w:color w:val="000000"/>
                <w:sz w:val="23"/>
                <w:szCs w:val="23"/>
                <w:lang w:eastAsia="en-US"/>
              </w:rPr>
              <w:t xml:space="preserve">онсультировать гражданина по его обращению. </w:t>
            </w:r>
          </w:p>
          <w:p w14:paraId="19291665" w14:textId="77777777" w:rsidR="00D872B6" w:rsidRPr="00D91C1F" w:rsidRDefault="00D872B6" w:rsidP="006B703D">
            <w:pPr>
              <w:shd w:val="clear" w:color="auto" w:fill="FFFFFF"/>
              <w:ind w:firstLine="600"/>
              <w:jc w:val="both"/>
              <w:rPr>
                <w:rFonts w:ascii="Arial" w:hAnsi="Arial" w:cs="Arial"/>
                <w:color w:val="000000"/>
                <w:sz w:val="23"/>
                <w:szCs w:val="23"/>
              </w:rPr>
            </w:pPr>
            <w:r w:rsidRPr="00D91C1F">
              <w:rPr>
                <w:rFonts w:ascii="Arial" w:hAnsi="Arial" w:cs="Arial"/>
                <w:color w:val="000000"/>
                <w:sz w:val="23"/>
                <w:szCs w:val="23"/>
                <w:lang w:eastAsia="en-US"/>
              </w:rPr>
              <w:t>Особое внимание должно быть обращено на приобретение навыков по со</w:t>
            </w:r>
            <w:r w:rsidRPr="00D91C1F">
              <w:rPr>
                <w:rFonts w:ascii="Arial" w:hAnsi="Arial" w:cs="Arial"/>
                <w:color w:val="000000"/>
                <w:sz w:val="23"/>
                <w:szCs w:val="23"/>
                <w:lang w:eastAsia="en-US"/>
              </w:rPr>
              <w:softHyphen/>
            </w:r>
            <w:r w:rsidRPr="00D91C1F">
              <w:rPr>
                <w:rFonts w:ascii="Arial" w:hAnsi="Arial" w:cs="Arial"/>
                <w:color w:val="000000"/>
                <w:spacing w:val="1"/>
                <w:sz w:val="23"/>
                <w:szCs w:val="23"/>
                <w:lang w:eastAsia="en-US"/>
              </w:rPr>
              <w:t>ставлению процессуальных документов по различным категориям д</w:t>
            </w:r>
            <w:r w:rsidRPr="00D91C1F">
              <w:rPr>
                <w:rFonts w:ascii="Arial" w:hAnsi="Arial" w:cs="Arial"/>
                <w:color w:val="000000"/>
                <w:spacing w:val="-1"/>
                <w:sz w:val="23"/>
                <w:szCs w:val="23"/>
                <w:lang w:eastAsia="en-US"/>
              </w:rPr>
              <w:t>ел, проекты которых должны быть приложены к отчету о прохождении практики.</w:t>
            </w:r>
            <w:r w:rsidRPr="00D91C1F">
              <w:rPr>
                <w:rFonts w:ascii="Arial" w:hAnsi="Arial" w:cs="Arial"/>
                <w:color w:val="000000"/>
                <w:sz w:val="23"/>
                <w:szCs w:val="23"/>
              </w:rPr>
              <w:t xml:space="preserve"> </w:t>
            </w:r>
          </w:p>
          <w:p w14:paraId="584CD0B8" w14:textId="77777777" w:rsidR="00D872B6" w:rsidRPr="00D91C1F" w:rsidRDefault="00D872B6" w:rsidP="006B703D">
            <w:pPr>
              <w:shd w:val="clear" w:color="auto" w:fill="FFFFFF"/>
              <w:ind w:firstLine="600"/>
              <w:jc w:val="both"/>
              <w:rPr>
                <w:rFonts w:ascii="Arial" w:hAnsi="Arial" w:cs="Arial"/>
                <w:color w:val="000000"/>
                <w:sz w:val="23"/>
                <w:szCs w:val="23"/>
              </w:rPr>
            </w:pPr>
            <w:r w:rsidRPr="00D91C1F">
              <w:rPr>
                <w:rFonts w:ascii="Arial" w:hAnsi="Arial" w:cs="Arial"/>
                <w:sz w:val="23"/>
                <w:szCs w:val="23"/>
              </w:rPr>
              <w:t xml:space="preserve">Во время прохождения учебной практики на кафедрах и структурных подразделениях юридического факультета ВГУ должен: составить библиографию и план проведения научного исследования (бакалаврской работы); </w:t>
            </w:r>
            <w:r w:rsidRPr="00D91C1F">
              <w:rPr>
                <w:rFonts w:ascii="Arial" w:hAnsi="Arial" w:cs="Arial"/>
                <w:color w:val="111111"/>
                <w:sz w:val="23"/>
                <w:szCs w:val="23"/>
                <w:shd w:val="clear" w:color="auto" w:fill="FFFFFF"/>
              </w:rPr>
              <w:t>составить библиографию и краткое аналитическое описание источников по теме ВКР, оформить в соответствии с ГОСТ; составить список научно-практических конференций по теме бакалаврской работы за 2-3 прошедших года; п</w:t>
            </w:r>
            <w:r w:rsidRPr="00D91C1F">
              <w:rPr>
                <w:rFonts w:ascii="Arial" w:hAnsi="Arial" w:cs="Arial"/>
                <w:sz w:val="23"/>
                <w:szCs w:val="23"/>
              </w:rPr>
              <w:t>ринимать участие в научной работе кафедры, являющейся базой учебной практики, в проводимых кафедрой мероприятиях (конференциях, научной сессии студентов, научных семинарах, круглых столах и т. д.); п</w:t>
            </w:r>
            <w:r w:rsidRPr="00D91C1F">
              <w:rPr>
                <w:rFonts w:ascii="Arial" w:hAnsi="Arial" w:cs="Arial"/>
                <w:color w:val="111111"/>
                <w:sz w:val="23"/>
                <w:szCs w:val="23"/>
                <w:shd w:val="clear" w:color="auto" w:fill="FFFFFF"/>
              </w:rPr>
              <w:t xml:space="preserve">одготовить доклад по теме бакалаврской работы; </w:t>
            </w:r>
            <w:r w:rsidRPr="00D91C1F">
              <w:rPr>
                <w:rFonts w:ascii="Arial" w:hAnsi="Arial" w:cs="Arial"/>
                <w:sz w:val="23"/>
                <w:szCs w:val="23"/>
              </w:rPr>
              <w:t>присутствовать на консультациях научного руководителя магистерской диссертации либо руководителя учебной практики от кафедры, являющейся базой учебной практики.</w:t>
            </w:r>
          </w:p>
        </w:tc>
      </w:tr>
      <w:tr w:rsidR="00D872B6" w:rsidRPr="00D91C1F" w14:paraId="18532958" w14:textId="77777777" w:rsidTr="006B703D">
        <w:tc>
          <w:tcPr>
            <w:tcW w:w="569" w:type="dxa"/>
            <w:tcBorders>
              <w:top w:val="single" w:sz="4" w:space="0" w:color="000000"/>
              <w:left w:val="single" w:sz="4" w:space="0" w:color="000000"/>
              <w:bottom w:val="single" w:sz="4" w:space="0" w:color="000000"/>
            </w:tcBorders>
          </w:tcPr>
          <w:p w14:paraId="3538DAAB" w14:textId="77777777" w:rsidR="00D872B6" w:rsidRPr="00D91C1F" w:rsidRDefault="00D872B6" w:rsidP="006B703D">
            <w:pPr>
              <w:snapToGrid w:val="0"/>
              <w:rPr>
                <w:rFonts w:ascii="Arial" w:hAnsi="Arial" w:cs="Arial"/>
                <w:sz w:val="23"/>
                <w:szCs w:val="23"/>
              </w:rPr>
            </w:pPr>
            <w:r w:rsidRPr="00D91C1F">
              <w:rPr>
                <w:rFonts w:ascii="Arial" w:hAnsi="Arial" w:cs="Arial"/>
                <w:sz w:val="23"/>
                <w:szCs w:val="23"/>
              </w:rPr>
              <w:lastRenderedPageBreak/>
              <w:t>2.</w:t>
            </w:r>
          </w:p>
        </w:tc>
        <w:tc>
          <w:tcPr>
            <w:tcW w:w="2268" w:type="dxa"/>
            <w:tcBorders>
              <w:top w:val="single" w:sz="4" w:space="0" w:color="000000"/>
              <w:left w:val="single" w:sz="4" w:space="0" w:color="000000"/>
              <w:bottom w:val="single" w:sz="4" w:space="0" w:color="000000"/>
            </w:tcBorders>
          </w:tcPr>
          <w:p w14:paraId="61298F1C" w14:textId="77777777" w:rsidR="00D872B6" w:rsidRPr="00D91C1F" w:rsidRDefault="00D872B6" w:rsidP="006B703D">
            <w:pPr>
              <w:pStyle w:val="2"/>
              <w:ind w:firstLine="0"/>
              <w:rPr>
                <w:rFonts w:ascii="Arial" w:hAnsi="Arial" w:cs="Arial"/>
                <w:sz w:val="23"/>
                <w:szCs w:val="23"/>
              </w:rPr>
            </w:pPr>
            <w:r w:rsidRPr="00D91C1F">
              <w:rPr>
                <w:rFonts w:ascii="Arial" w:hAnsi="Arial" w:cs="Arial"/>
                <w:sz w:val="23"/>
                <w:szCs w:val="23"/>
              </w:rPr>
              <w:t>Информационно-аналитический</w:t>
            </w:r>
          </w:p>
        </w:tc>
        <w:tc>
          <w:tcPr>
            <w:tcW w:w="6898" w:type="dxa"/>
            <w:tcBorders>
              <w:top w:val="single" w:sz="4" w:space="0" w:color="000000"/>
              <w:left w:val="single" w:sz="4" w:space="0" w:color="000000"/>
              <w:bottom w:val="single" w:sz="4" w:space="0" w:color="000000"/>
              <w:right w:val="single" w:sz="4" w:space="0" w:color="000000"/>
            </w:tcBorders>
          </w:tcPr>
          <w:p w14:paraId="12641FD5" w14:textId="77777777" w:rsidR="00D872B6" w:rsidRPr="00D91C1F" w:rsidRDefault="00D872B6" w:rsidP="006B703D">
            <w:pPr>
              <w:widowControl w:val="0"/>
              <w:jc w:val="both"/>
              <w:rPr>
                <w:rFonts w:ascii="Arial" w:hAnsi="Arial" w:cs="Arial"/>
                <w:sz w:val="23"/>
                <w:szCs w:val="23"/>
              </w:rPr>
            </w:pPr>
            <w:r w:rsidRPr="00D91C1F">
              <w:rPr>
                <w:rFonts w:ascii="Arial" w:hAnsi="Arial" w:cs="Arial"/>
                <w:sz w:val="23"/>
                <w:szCs w:val="23"/>
              </w:rPr>
              <w:t xml:space="preserve">Обработка и систематизация теоретического и эмпирического материала – 4 час </w:t>
            </w:r>
          </w:p>
          <w:p w14:paraId="2625EF1E" w14:textId="77777777" w:rsidR="00D872B6" w:rsidRPr="00D91C1F" w:rsidRDefault="00D872B6" w:rsidP="006B703D">
            <w:pPr>
              <w:widowControl w:val="0"/>
              <w:jc w:val="both"/>
              <w:rPr>
                <w:rFonts w:ascii="Arial" w:hAnsi="Arial" w:cs="Arial"/>
                <w:sz w:val="23"/>
                <w:szCs w:val="23"/>
              </w:rPr>
            </w:pPr>
            <w:r w:rsidRPr="00D91C1F">
              <w:rPr>
                <w:rFonts w:ascii="Arial" w:hAnsi="Arial" w:cs="Arial"/>
                <w:sz w:val="23"/>
                <w:szCs w:val="23"/>
              </w:rPr>
              <w:t>Написание отчета – 4 час</w:t>
            </w:r>
          </w:p>
        </w:tc>
      </w:tr>
    </w:tbl>
    <w:p w14:paraId="4965C778" w14:textId="77777777" w:rsidR="00D848FB" w:rsidRPr="00D91C1F" w:rsidRDefault="00D848FB" w:rsidP="00750C38">
      <w:pPr>
        <w:spacing w:before="120" w:after="120"/>
        <w:jc w:val="both"/>
        <w:rPr>
          <w:rFonts w:ascii="Arial" w:hAnsi="Arial" w:cs="Arial"/>
          <w:b/>
          <w:sz w:val="23"/>
          <w:szCs w:val="23"/>
        </w:rPr>
      </w:pPr>
    </w:p>
    <w:p w14:paraId="60A230C4" w14:textId="77777777" w:rsidR="00692991" w:rsidRPr="00D91C1F" w:rsidRDefault="0070715A" w:rsidP="00692991">
      <w:pPr>
        <w:jc w:val="both"/>
        <w:rPr>
          <w:rFonts w:ascii="Arial" w:hAnsi="Arial" w:cs="Arial"/>
          <w:b/>
          <w:sz w:val="23"/>
          <w:szCs w:val="23"/>
        </w:rPr>
      </w:pPr>
      <w:r w:rsidRPr="00D91C1F">
        <w:rPr>
          <w:rFonts w:ascii="Arial" w:hAnsi="Arial" w:cs="Arial"/>
          <w:b/>
          <w:sz w:val="23"/>
          <w:szCs w:val="23"/>
        </w:rPr>
        <w:t>1</w:t>
      </w:r>
      <w:r w:rsidR="00B92D0E" w:rsidRPr="00D91C1F">
        <w:rPr>
          <w:rFonts w:ascii="Arial" w:hAnsi="Arial" w:cs="Arial"/>
          <w:b/>
          <w:sz w:val="23"/>
          <w:szCs w:val="23"/>
        </w:rPr>
        <w:t>6</w:t>
      </w:r>
      <w:r w:rsidRPr="00D91C1F">
        <w:rPr>
          <w:rFonts w:ascii="Arial" w:hAnsi="Arial" w:cs="Arial"/>
          <w:b/>
          <w:sz w:val="23"/>
          <w:szCs w:val="23"/>
        </w:rPr>
        <w:t xml:space="preserve">. </w:t>
      </w:r>
      <w:r w:rsidR="00692991" w:rsidRPr="00D91C1F">
        <w:rPr>
          <w:rFonts w:ascii="Arial" w:hAnsi="Arial" w:cs="Arial"/>
          <w:b/>
          <w:sz w:val="23"/>
          <w:szCs w:val="23"/>
        </w:rPr>
        <w:t xml:space="preserve">Перечень </w:t>
      </w:r>
      <w:r w:rsidR="00B92D0E" w:rsidRPr="00D91C1F">
        <w:rPr>
          <w:rFonts w:ascii="Arial" w:hAnsi="Arial" w:cs="Arial"/>
          <w:b/>
          <w:sz w:val="23"/>
          <w:szCs w:val="23"/>
        </w:rPr>
        <w:t>учебной</w:t>
      </w:r>
      <w:r w:rsidR="00692991" w:rsidRPr="00D91C1F">
        <w:rPr>
          <w:rFonts w:ascii="Arial" w:hAnsi="Arial" w:cs="Arial"/>
          <w:b/>
          <w:sz w:val="23"/>
          <w:szCs w:val="23"/>
        </w:rPr>
        <w:t xml:space="preserve"> литературы, ресурсов </w:t>
      </w:r>
      <w:r w:rsidR="00B92D0E" w:rsidRPr="00D91C1F">
        <w:rPr>
          <w:rFonts w:ascii="Arial" w:hAnsi="Arial" w:cs="Arial"/>
          <w:b/>
          <w:sz w:val="23"/>
          <w:szCs w:val="23"/>
        </w:rPr>
        <w:t>сети «И</w:t>
      </w:r>
      <w:r w:rsidR="00692991" w:rsidRPr="00D91C1F">
        <w:rPr>
          <w:rFonts w:ascii="Arial" w:hAnsi="Arial" w:cs="Arial"/>
          <w:b/>
          <w:sz w:val="23"/>
          <w:szCs w:val="23"/>
        </w:rPr>
        <w:t>нтернет</w:t>
      </w:r>
      <w:r w:rsidR="00B92D0E" w:rsidRPr="00D91C1F">
        <w:rPr>
          <w:rFonts w:ascii="Arial" w:hAnsi="Arial" w:cs="Arial"/>
          <w:b/>
          <w:sz w:val="23"/>
          <w:szCs w:val="23"/>
        </w:rPr>
        <w:t>»</w:t>
      </w:r>
      <w:r w:rsidR="00692991" w:rsidRPr="00D91C1F">
        <w:rPr>
          <w:rFonts w:ascii="Arial" w:hAnsi="Arial" w:cs="Arial"/>
          <w:b/>
          <w:sz w:val="23"/>
          <w:szCs w:val="23"/>
        </w:rPr>
        <w:t xml:space="preserve">, необходимых для </w:t>
      </w:r>
      <w:r w:rsidR="00937B3D" w:rsidRPr="00D91C1F">
        <w:rPr>
          <w:rFonts w:ascii="Arial" w:hAnsi="Arial" w:cs="Arial"/>
          <w:b/>
          <w:sz w:val="23"/>
          <w:szCs w:val="23"/>
        </w:rPr>
        <w:t>прохождения практики</w:t>
      </w:r>
      <w:r w:rsidR="00692991" w:rsidRPr="00D91C1F">
        <w:rPr>
          <w:rFonts w:ascii="Arial" w:hAnsi="Arial" w:cs="Arial"/>
          <w:b/>
          <w:sz w:val="23"/>
          <w:szCs w:val="23"/>
        </w:rPr>
        <w:t xml:space="preserve"> </w:t>
      </w:r>
      <w:r w:rsidR="00692991" w:rsidRPr="00D91C1F">
        <w:rPr>
          <w:rFonts w:ascii="Arial" w:hAnsi="Arial" w:cs="Arial"/>
          <w:i/>
          <w:sz w:val="23"/>
          <w:szCs w:val="23"/>
        </w:rPr>
        <w:t>(список литературы оформляется в соответствии с требованиями ГОСТ и используется общая сквозная нумерация для всех видов источников)</w:t>
      </w:r>
    </w:p>
    <w:p w14:paraId="4935B7CE" w14:textId="77777777" w:rsidR="00692991" w:rsidRDefault="00692991" w:rsidP="00692991">
      <w:pPr>
        <w:rPr>
          <w:rStyle w:val="af2"/>
          <w:rFonts w:ascii="Arial" w:hAnsi="Arial" w:cs="Arial"/>
          <w:b w:val="0"/>
          <w:iCs/>
          <w:sz w:val="23"/>
          <w:szCs w:val="23"/>
        </w:rPr>
      </w:pPr>
      <w:r w:rsidRPr="00D91C1F">
        <w:rPr>
          <w:rStyle w:val="af2"/>
          <w:rFonts w:ascii="Arial" w:hAnsi="Arial" w:cs="Arial"/>
          <w:b w:val="0"/>
          <w:iCs/>
          <w:sz w:val="23"/>
          <w:szCs w:val="23"/>
        </w:rPr>
        <w:t>а) основная литература:</w:t>
      </w:r>
    </w:p>
    <w:tbl>
      <w:tblPr>
        <w:tblW w:w="10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262"/>
      </w:tblGrid>
      <w:tr w:rsidR="00EB5422" w:rsidRPr="000C11D8" w14:paraId="71A6546E" w14:textId="77777777" w:rsidTr="008F2944">
        <w:trPr>
          <w:jc w:val="center"/>
        </w:trPr>
        <w:tc>
          <w:tcPr>
            <w:tcW w:w="988" w:type="dxa"/>
            <w:vAlign w:val="center"/>
          </w:tcPr>
          <w:p w14:paraId="1A5087BF" w14:textId="77777777" w:rsidR="00EB5422" w:rsidRPr="000C11D8" w:rsidRDefault="00EB5422" w:rsidP="008F2944">
            <w:pPr>
              <w:widowControl w:val="0"/>
              <w:rPr>
                <w:rFonts w:ascii="Arial" w:hAnsi="Arial" w:cs="Arial"/>
                <w:sz w:val="23"/>
                <w:szCs w:val="23"/>
              </w:rPr>
            </w:pPr>
            <w:r w:rsidRPr="000C11D8">
              <w:rPr>
                <w:rFonts w:ascii="Arial" w:hAnsi="Arial" w:cs="Arial"/>
                <w:sz w:val="23"/>
                <w:szCs w:val="23"/>
              </w:rPr>
              <w:t>№   п/п</w:t>
            </w:r>
          </w:p>
        </w:tc>
        <w:tc>
          <w:tcPr>
            <w:tcW w:w="9262" w:type="dxa"/>
            <w:vAlign w:val="center"/>
          </w:tcPr>
          <w:p w14:paraId="1E74607D" w14:textId="77777777" w:rsidR="00EB5422" w:rsidRPr="000C11D8" w:rsidRDefault="00EB5422" w:rsidP="008F2944">
            <w:pPr>
              <w:widowControl w:val="0"/>
              <w:ind w:firstLine="709"/>
              <w:jc w:val="center"/>
              <w:rPr>
                <w:rFonts w:ascii="Arial" w:hAnsi="Arial" w:cs="Arial"/>
                <w:sz w:val="23"/>
                <w:szCs w:val="23"/>
              </w:rPr>
            </w:pPr>
            <w:r w:rsidRPr="000C11D8">
              <w:rPr>
                <w:rFonts w:ascii="Arial" w:hAnsi="Arial" w:cs="Arial"/>
                <w:sz w:val="23"/>
                <w:szCs w:val="23"/>
              </w:rPr>
              <w:t>Источник</w:t>
            </w:r>
          </w:p>
        </w:tc>
      </w:tr>
      <w:tr w:rsidR="00EB5422" w:rsidRPr="000C11D8" w14:paraId="19364D0B" w14:textId="77777777" w:rsidTr="008F2944">
        <w:trPr>
          <w:trHeight w:val="116"/>
          <w:jc w:val="center"/>
        </w:trPr>
        <w:tc>
          <w:tcPr>
            <w:tcW w:w="988" w:type="dxa"/>
          </w:tcPr>
          <w:p w14:paraId="1501E292" w14:textId="77777777" w:rsidR="00EB5422" w:rsidRPr="000C11D8" w:rsidRDefault="00EB5422" w:rsidP="008F2944">
            <w:pPr>
              <w:widowControl w:val="0"/>
              <w:rPr>
                <w:rFonts w:ascii="Arial" w:hAnsi="Arial" w:cs="Arial"/>
                <w:sz w:val="23"/>
                <w:szCs w:val="23"/>
              </w:rPr>
            </w:pPr>
            <w:r w:rsidRPr="000C11D8">
              <w:rPr>
                <w:rFonts w:ascii="Arial" w:hAnsi="Arial" w:cs="Arial"/>
                <w:sz w:val="23"/>
                <w:szCs w:val="23"/>
              </w:rPr>
              <w:t>1.</w:t>
            </w:r>
          </w:p>
        </w:tc>
        <w:tc>
          <w:tcPr>
            <w:tcW w:w="9262" w:type="dxa"/>
            <w:shd w:val="clear" w:color="auto" w:fill="auto"/>
          </w:tcPr>
          <w:p w14:paraId="045DB004" w14:textId="77777777" w:rsidR="00EB5422" w:rsidRPr="000C11D8" w:rsidRDefault="00EB5422" w:rsidP="008F2944">
            <w:pPr>
              <w:jc w:val="both"/>
              <w:rPr>
                <w:rFonts w:ascii="Arial" w:hAnsi="Arial" w:cs="Arial"/>
                <w:sz w:val="23"/>
                <w:szCs w:val="23"/>
              </w:rPr>
            </w:pPr>
            <w:r w:rsidRPr="00F6053C">
              <w:rPr>
                <w:rFonts w:ascii="Arial" w:hAnsi="Arial" w:cs="Arial"/>
                <w:sz w:val="23"/>
                <w:szCs w:val="23"/>
              </w:rPr>
              <w:t>Адвокатура в России : учебное пособие / Н. И. Газетдинов, А. П. Галоганов, Д. А. Иванов [и др.] ; под науч. ред. Г. Б. Мирзоева, Н. Д. Эриашвили ; под общ. ред. А. П. Галоганова ; Международная коллегия адвокатов г. Москвы «Закон и право». – 7-е изд., перераб. и доп. – Москва : Юнити-Дана : Закон и право, 2021. – 369 с. – Режим доступа: по подписке. – URL: </w:t>
            </w:r>
            <w:hyperlink r:id="rId8" w:history="1">
              <w:r w:rsidRPr="00F6053C">
                <w:rPr>
                  <w:rFonts w:ascii="Arial" w:hAnsi="Arial" w:cs="Arial"/>
                  <w:sz w:val="23"/>
                  <w:szCs w:val="23"/>
                  <w:u w:val="single"/>
                </w:rPr>
                <w:t>https://biblioclub.ru/index.php?page=book&amp;id=685774</w:t>
              </w:r>
            </w:hyperlink>
            <w:r w:rsidRPr="00F6053C">
              <w:rPr>
                <w:rFonts w:ascii="Arial" w:hAnsi="Arial" w:cs="Arial"/>
                <w:sz w:val="23"/>
                <w:szCs w:val="23"/>
              </w:rPr>
              <w:t> (дата обращения: 15.06.2025). – Библиогр.: с. 334-338. – ISBN 978-5-238-03514-7. – Текст : электронный.</w:t>
            </w:r>
            <w:r w:rsidRPr="000C11D8">
              <w:rPr>
                <w:rFonts w:ascii="Arial" w:hAnsi="Arial" w:cs="Arial"/>
                <w:sz w:val="23"/>
                <w:szCs w:val="23"/>
              </w:rPr>
              <w:t xml:space="preserve"> </w:t>
            </w:r>
          </w:p>
        </w:tc>
      </w:tr>
      <w:tr w:rsidR="00EB5422" w:rsidRPr="000C11D8" w14:paraId="5917B7D8" w14:textId="77777777" w:rsidTr="008F2944">
        <w:trPr>
          <w:trHeight w:val="116"/>
          <w:jc w:val="center"/>
        </w:trPr>
        <w:tc>
          <w:tcPr>
            <w:tcW w:w="988" w:type="dxa"/>
          </w:tcPr>
          <w:p w14:paraId="53364C54" w14:textId="77777777" w:rsidR="00EB5422" w:rsidRPr="000C11D8" w:rsidRDefault="00EB5422" w:rsidP="008F2944">
            <w:pPr>
              <w:widowControl w:val="0"/>
              <w:rPr>
                <w:rFonts w:ascii="Arial" w:hAnsi="Arial" w:cs="Arial"/>
                <w:sz w:val="23"/>
                <w:szCs w:val="23"/>
              </w:rPr>
            </w:pPr>
            <w:r w:rsidRPr="000C11D8">
              <w:rPr>
                <w:rFonts w:ascii="Arial" w:hAnsi="Arial" w:cs="Arial"/>
                <w:sz w:val="23"/>
                <w:szCs w:val="23"/>
              </w:rPr>
              <w:t>2.</w:t>
            </w:r>
          </w:p>
        </w:tc>
        <w:tc>
          <w:tcPr>
            <w:tcW w:w="9262" w:type="dxa"/>
            <w:shd w:val="clear" w:color="auto" w:fill="auto"/>
          </w:tcPr>
          <w:p w14:paraId="651B083B" w14:textId="77777777" w:rsidR="00EB5422" w:rsidRPr="000C11D8" w:rsidRDefault="00EB5422" w:rsidP="008F2944">
            <w:pPr>
              <w:jc w:val="both"/>
              <w:rPr>
                <w:rFonts w:ascii="Arial" w:hAnsi="Arial" w:cs="Arial"/>
                <w:sz w:val="23"/>
                <w:szCs w:val="23"/>
              </w:rPr>
            </w:pPr>
            <w:r w:rsidRPr="000C11D8">
              <w:rPr>
                <w:rFonts w:ascii="Arial" w:hAnsi="Arial" w:cs="Arial"/>
                <w:sz w:val="23"/>
                <w:szCs w:val="23"/>
              </w:rPr>
              <w:t>Административное право : учебное пособие / Г. Н. Василенко, А. М. Воронов, М. М. Дикажев [и др.] ; под ред. А. П. Шергина, О. В. Зиборова, В. И. Кайнова. – Москва : Юнити-Дана, 2021. – 473 с. : схем., табл., ил. – (Dura lex, sed lex). – Режим доступа: по подписке. – URL: </w:t>
            </w:r>
            <w:hyperlink r:id="rId9" w:history="1">
              <w:r w:rsidRPr="000C11D8">
                <w:rPr>
                  <w:rFonts w:ascii="Arial" w:hAnsi="Arial" w:cs="Arial"/>
                  <w:sz w:val="23"/>
                  <w:szCs w:val="23"/>
                  <w:u w:val="single"/>
                </w:rPr>
                <w:t>https://biblioclub.ru/index.php?page=book&amp;id=685302</w:t>
              </w:r>
            </w:hyperlink>
            <w:r w:rsidRPr="000C11D8">
              <w:rPr>
                <w:rFonts w:ascii="Arial" w:hAnsi="Arial" w:cs="Arial"/>
                <w:sz w:val="23"/>
                <w:szCs w:val="23"/>
              </w:rPr>
              <w:t xml:space="preserve"> (дата обращения: </w:t>
            </w:r>
            <w:r w:rsidRPr="000C11D8">
              <w:rPr>
                <w:rFonts w:ascii="Arial" w:hAnsi="Arial" w:cs="Arial"/>
                <w:sz w:val="23"/>
                <w:szCs w:val="23"/>
              </w:rPr>
              <w:lastRenderedPageBreak/>
              <w:t>15.06.2025). – ISBN 978-5-238-03495-9. – Текст : электронный.</w:t>
            </w:r>
          </w:p>
        </w:tc>
      </w:tr>
      <w:tr w:rsidR="00EB5422" w:rsidRPr="000C11D8" w14:paraId="61B3BCC5" w14:textId="77777777" w:rsidTr="008F2944">
        <w:trPr>
          <w:trHeight w:val="116"/>
          <w:jc w:val="center"/>
        </w:trPr>
        <w:tc>
          <w:tcPr>
            <w:tcW w:w="988" w:type="dxa"/>
          </w:tcPr>
          <w:p w14:paraId="7DF4AF55" w14:textId="77777777" w:rsidR="00EB5422" w:rsidRPr="000C11D8" w:rsidRDefault="00EB5422" w:rsidP="008F2944">
            <w:pPr>
              <w:widowControl w:val="0"/>
              <w:rPr>
                <w:rFonts w:ascii="Arial" w:hAnsi="Arial" w:cs="Arial"/>
                <w:sz w:val="23"/>
                <w:szCs w:val="23"/>
              </w:rPr>
            </w:pPr>
            <w:r w:rsidRPr="000C11D8">
              <w:rPr>
                <w:rFonts w:ascii="Arial" w:hAnsi="Arial" w:cs="Arial"/>
                <w:sz w:val="23"/>
                <w:szCs w:val="23"/>
              </w:rPr>
              <w:lastRenderedPageBreak/>
              <w:t>3.</w:t>
            </w:r>
          </w:p>
        </w:tc>
        <w:tc>
          <w:tcPr>
            <w:tcW w:w="9262" w:type="dxa"/>
            <w:shd w:val="clear" w:color="auto" w:fill="auto"/>
          </w:tcPr>
          <w:p w14:paraId="2EF7563A" w14:textId="77777777" w:rsidR="00EB5422" w:rsidRPr="000C11D8" w:rsidRDefault="00EB5422" w:rsidP="008F2944">
            <w:pPr>
              <w:rPr>
                <w:rFonts w:ascii="Arial" w:hAnsi="Arial" w:cs="Arial"/>
                <w:sz w:val="23"/>
                <w:szCs w:val="23"/>
              </w:rPr>
            </w:pPr>
            <w:r w:rsidRPr="000A2558">
              <w:rPr>
                <w:rFonts w:ascii="Arial" w:hAnsi="Arial" w:cs="Arial"/>
                <w:sz w:val="23"/>
                <w:szCs w:val="23"/>
              </w:rPr>
              <w:t>Байнова, М. С. Система государственного и муниципального управления : учебник : [16+] / М. С. Байнова, Н. В. Медведева, Ю. С. Рязанцева. – 2-е изд. – Москва : Директ-Медиа, 2024. – 368 с. : ил., табл. – Режим доступа: по подписке. – URL: </w:t>
            </w:r>
            <w:hyperlink r:id="rId10" w:history="1">
              <w:r w:rsidRPr="000A2558">
                <w:rPr>
                  <w:rFonts w:ascii="Arial" w:hAnsi="Arial" w:cs="Arial"/>
                  <w:sz w:val="23"/>
                  <w:szCs w:val="23"/>
                  <w:u w:val="single"/>
                </w:rPr>
                <w:t>https://biblioclub.ru/index.php?page=book&amp;id=713663</w:t>
              </w:r>
            </w:hyperlink>
            <w:r w:rsidRPr="000A2558">
              <w:rPr>
                <w:rFonts w:ascii="Arial" w:hAnsi="Arial" w:cs="Arial"/>
                <w:sz w:val="23"/>
                <w:szCs w:val="23"/>
              </w:rPr>
              <w:t> (дата обращения: 15.06.2025). – Библиогр. в кн. – ISBN 978-5-4499-4429-0. – DOI 10.23681/713663. – Текст : электронный.</w:t>
            </w:r>
            <w:r w:rsidRPr="000C11D8">
              <w:rPr>
                <w:rFonts w:ascii="Arial" w:hAnsi="Arial" w:cs="Arial"/>
                <w:sz w:val="23"/>
                <w:szCs w:val="23"/>
              </w:rPr>
              <w:t xml:space="preserve"> </w:t>
            </w:r>
          </w:p>
        </w:tc>
      </w:tr>
      <w:tr w:rsidR="00EB5422" w:rsidRPr="000C11D8" w14:paraId="21666F4E" w14:textId="77777777" w:rsidTr="008F2944">
        <w:trPr>
          <w:trHeight w:val="116"/>
          <w:jc w:val="center"/>
        </w:trPr>
        <w:tc>
          <w:tcPr>
            <w:tcW w:w="988" w:type="dxa"/>
          </w:tcPr>
          <w:p w14:paraId="475DB944" w14:textId="77777777" w:rsidR="00EB5422" w:rsidRPr="000C11D8" w:rsidRDefault="00EB5422" w:rsidP="008F2944">
            <w:pPr>
              <w:widowControl w:val="0"/>
              <w:rPr>
                <w:rFonts w:ascii="Arial" w:hAnsi="Arial" w:cs="Arial"/>
                <w:sz w:val="23"/>
                <w:szCs w:val="23"/>
              </w:rPr>
            </w:pPr>
            <w:r w:rsidRPr="000C11D8">
              <w:rPr>
                <w:rFonts w:ascii="Arial" w:hAnsi="Arial" w:cs="Arial"/>
                <w:sz w:val="23"/>
                <w:szCs w:val="23"/>
              </w:rPr>
              <w:t>4.</w:t>
            </w:r>
          </w:p>
        </w:tc>
        <w:tc>
          <w:tcPr>
            <w:tcW w:w="9262" w:type="dxa"/>
            <w:shd w:val="clear" w:color="auto" w:fill="auto"/>
          </w:tcPr>
          <w:p w14:paraId="71994E86" w14:textId="77777777" w:rsidR="00EB5422" w:rsidRPr="000C11D8" w:rsidRDefault="00EB5422" w:rsidP="008F2944">
            <w:pPr>
              <w:jc w:val="both"/>
              <w:rPr>
                <w:rFonts w:ascii="Arial" w:hAnsi="Arial" w:cs="Arial"/>
                <w:sz w:val="23"/>
                <w:szCs w:val="23"/>
              </w:rPr>
            </w:pPr>
            <w:r w:rsidRPr="001C6F8A">
              <w:rPr>
                <w:rFonts w:ascii="Arial" w:hAnsi="Arial" w:cs="Arial"/>
                <w:sz w:val="23"/>
                <w:szCs w:val="23"/>
              </w:rPr>
              <w:t>Исполнительное производство : учебник : [16+] / К. Л. Брановицкий, Д. В. Бурачевский, В. В. Долганичев [и др.] ; под общ. ред. В. В. Яркова ; Уральский государственный юридический университет. – Москва : Статут, 2020. – 576 с. – Режим доступа: по подписке. – URL: </w:t>
            </w:r>
            <w:hyperlink r:id="rId11" w:history="1">
              <w:r w:rsidRPr="001C6F8A">
                <w:rPr>
                  <w:rFonts w:ascii="Arial" w:hAnsi="Arial" w:cs="Arial"/>
                  <w:sz w:val="23"/>
                  <w:szCs w:val="23"/>
                  <w:u w:val="single"/>
                </w:rPr>
                <w:t>https://biblioclub.ru/index.php?page=book&amp;id=601394</w:t>
              </w:r>
            </w:hyperlink>
            <w:r w:rsidRPr="001C6F8A">
              <w:rPr>
                <w:rFonts w:ascii="Arial" w:hAnsi="Arial" w:cs="Arial"/>
                <w:sz w:val="23"/>
                <w:szCs w:val="23"/>
              </w:rPr>
              <w:t> (дата обращения: 15.06.2025). – Библиогр. в кн. – ISBN 978-5-8354-1585-4. – Текст : электронный.</w:t>
            </w:r>
            <w:r w:rsidRPr="000C11D8">
              <w:rPr>
                <w:rFonts w:ascii="Arial" w:hAnsi="Arial" w:cs="Arial"/>
                <w:sz w:val="23"/>
                <w:szCs w:val="23"/>
              </w:rPr>
              <w:t xml:space="preserve"> </w:t>
            </w:r>
          </w:p>
        </w:tc>
      </w:tr>
      <w:tr w:rsidR="00EB5422" w:rsidRPr="000C11D8" w14:paraId="501731E8" w14:textId="77777777" w:rsidTr="008F2944">
        <w:trPr>
          <w:trHeight w:val="116"/>
          <w:jc w:val="center"/>
        </w:trPr>
        <w:tc>
          <w:tcPr>
            <w:tcW w:w="988" w:type="dxa"/>
          </w:tcPr>
          <w:p w14:paraId="71C8CA4A" w14:textId="77777777" w:rsidR="00EB5422" w:rsidRPr="000C11D8" w:rsidRDefault="00EB5422" w:rsidP="008F2944">
            <w:pPr>
              <w:widowControl w:val="0"/>
              <w:rPr>
                <w:rFonts w:ascii="Arial" w:hAnsi="Arial" w:cs="Arial"/>
                <w:sz w:val="23"/>
                <w:szCs w:val="23"/>
              </w:rPr>
            </w:pPr>
            <w:r w:rsidRPr="000C11D8">
              <w:rPr>
                <w:rFonts w:ascii="Arial" w:hAnsi="Arial" w:cs="Arial"/>
                <w:sz w:val="23"/>
                <w:szCs w:val="23"/>
              </w:rPr>
              <w:t xml:space="preserve">5. </w:t>
            </w:r>
          </w:p>
        </w:tc>
        <w:tc>
          <w:tcPr>
            <w:tcW w:w="9262" w:type="dxa"/>
            <w:shd w:val="clear" w:color="auto" w:fill="auto"/>
          </w:tcPr>
          <w:p w14:paraId="3F05799C" w14:textId="77777777" w:rsidR="00EB5422" w:rsidRPr="000C11D8" w:rsidRDefault="00EB5422" w:rsidP="008F2944">
            <w:pPr>
              <w:jc w:val="both"/>
              <w:rPr>
                <w:rFonts w:ascii="Arial" w:hAnsi="Arial" w:cs="Arial"/>
                <w:sz w:val="23"/>
                <w:szCs w:val="23"/>
              </w:rPr>
            </w:pPr>
            <w:r w:rsidRPr="00991585">
              <w:rPr>
                <w:rFonts w:ascii="Arial" w:hAnsi="Arial" w:cs="Arial"/>
                <w:spacing w:val="-6"/>
                <w:sz w:val="23"/>
                <w:szCs w:val="23"/>
              </w:rPr>
              <w:t>Мировая юстиция : учебное пособие / Н. А. Колоколов, В. В. Захаров, С. Г. Павликов [и др.] ; ред. Н. А. Колоколов. – 2-е изд. перераб. и доп. – Москва : Юнити-Дана, 2017. – 423 с. : табл., граф., схемы – Режим доступа: по подписке. – URL: </w:t>
            </w:r>
            <w:hyperlink r:id="rId12" w:history="1">
              <w:r w:rsidRPr="00991585">
                <w:rPr>
                  <w:rFonts w:ascii="Arial" w:hAnsi="Arial" w:cs="Arial"/>
                  <w:spacing w:val="-6"/>
                  <w:sz w:val="23"/>
                  <w:szCs w:val="23"/>
                  <w:u w:val="single"/>
                </w:rPr>
                <w:t>https://biblioclub.ru/index.php?page=book&amp;id=684991</w:t>
              </w:r>
            </w:hyperlink>
            <w:r w:rsidRPr="00991585">
              <w:rPr>
                <w:rFonts w:ascii="Arial" w:hAnsi="Arial" w:cs="Arial"/>
                <w:spacing w:val="-6"/>
                <w:sz w:val="23"/>
                <w:szCs w:val="23"/>
              </w:rPr>
              <w:t> (дата обращения: 15.06.2025). – Библиогр. в кн. – ISBN 978-5-238-02120-1. – Текст : электронный.</w:t>
            </w:r>
            <w:r w:rsidRPr="000C11D8">
              <w:rPr>
                <w:rFonts w:ascii="Arial" w:hAnsi="Arial" w:cs="Arial"/>
                <w:spacing w:val="-6"/>
                <w:sz w:val="23"/>
                <w:szCs w:val="23"/>
              </w:rPr>
              <w:t xml:space="preserve"> </w:t>
            </w:r>
          </w:p>
        </w:tc>
      </w:tr>
      <w:tr w:rsidR="00EB5422" w:rsidRPr="000C11D8" w14:paraId="3A4287A6" w14:textId="77777777" w:rsidTr="008F2944">
        <w:trPr>
          <w:trHeight w:val="116"/>
          <w:jc w:val="center"/>
        </w:trPr>
        <w:tc>
          <w:tcPr>
            <w:tcW w:w="988" w:type="dxa"/>
          </w:tcPr>
          <w:p w14:paraId="24E28220" w14:textId="77777777" w:rsidR="00EB5422" w:rsidRPr="000C11D8" w:rsidRDefault="00EB5422" w:rsidP="008F2944">
            <w:pPr>
              <w:widowControl w:val="0"/>
              <w:rPr>
                <w:rFonts w:ascii="Arial" w:hAnsi="Arial" w:cs="Arial"/>
                <w:sz w:val="23"/>
                <w:szCs w:val="23"/>
              </w:rPr>
            </w:pPr>
            <w:r w:rsidRPr="000C11D8">
              <w:rPr>
                <w:rFonts w:ascii="Arial" w:hAnsi="Arial" w:cs="Arial"/>
                <w:sz w:val="23"/>
                <w:szCs w:val="23"/>
              </w:rPr>
              <w:t>6.</w:t>
            </w:r>
          </w:p>
        </w:tc>
        <w:tc>
          <w:tcPr>
            <w:tcW w:w="9262" w:type="dxa"/>
            <w:shd w:val="clear" w:color="auto" w:fill="auto"/>
          </w:tcPr>
          <w:p w14:paraId="20A6CE3C" w14:textId="77777777" w:rsidR="00EB5422" w:rsidRPr="000C11D8" w:rsidRDefault="00EB5422" w:rsidP="008F2944">
            <w:pPr>
              <w:jc w:val="both"/>
              <w:rPr>
                <w:rFonts w:ascii="Arial" w:hAnsi="Arial" w:cs="Arial"/>
                <w:spacing w:val="-6"/>
                <w:sz w:val="23"/>
                <w:szCs w:val="23"/>
              </w:rPr>
            </w:pPr>
            <w:r w:rsidRPr="000C11D8">
              <w:rPr>
                <w:rFonts w:ascii="Arial" w:hAnsi="Arial" w:cs="Arial"/>
                <w:sz w:val="23"/>
                <w:szCs w:val="23"/>
              </w:rPr>
              <w:t>Муниципальное право России : учебник : [для студентов, обучающихся по направлению подготовки 40.03.01 "Юриспруденция", квалификация "бакалавр", и магистрантов, обучающихся по направлению подготовки 40.04.01 "Юриспруденция", квалификация "магистр"] / [С.А. Авакьян и др.] ; Моск. гос. ун-т им. М. В. Ломоносова; отв. ред. С.А. Авакьян Москва : Проспект, 2021656 с.Парал. тит. л. англ.ISBN 978-5-392-34449-9</w:t>
            </w:r>
          </w:p>
        </w:tc>
      </w:tr>
      <w:tr w:rsidR="00EB5422" w:rsidRPr="000C11D8" w14:paraId="4A5820FB" w14:textId="77777777" w:rsidTr="008F2944">
        <w:trPr>
          <w:trHeight w:val="116"/>
          <w:jc w:val="center"/>
        </w:trPr>
        <w:tc>
          <w:tcPr>
            <w:tcW w:w="988" w:type="dxa"/>
          </w:tcPr>
          <w:p w14:paraId="255AB975" w14:textId="77777777" w:rsidR="00EB5422" w:rsidRPr="000C11D8" w:rsidRDefault="00EB5422" w:rsidP="008F2944">
            <w:pPr>
              <w:widowControl w:val="0"/>
              <w:rPr>
                <w:rFonts w:ascii="Arial" w:hAnsi="Arial" w:cs="Arial"/>
                <w:sz w:val="23"/>
                <w:szCs w:val="23"/>
              </w:rPr>
            </w:pPr>
            <w:r w:rsidRPr="000C11D8">
              <w:rPr>
                <w:rFonts w:ascii="Arial" w:hAnsi="Arial" w:cs="Arial"/>
                <w:sz w:val="23"/>
                <w:szCs w:val="23"/>
              </w:rPr>
              <w:t>7.</w:t>
            </w:r>
          </w:p>
        </w:tc>
        <w:tc>
          <w:tcPr>
            <w:tcW w:w="9262" w:type="dxa"/>
            <w:shd w:val="clear" w:color="auto" w:fill="auto"/>
          </w:tcPr>
          <w:p w14:paraId="2489824A" w14:textId="77777777" w:rsidR="00EB5422" w:rsidRPr="000C11D8" w:rsidRDefault="00EB5422" w:rsidP="008F2944">
            <w:pPr>
              <w:jc w:val="both"/>
              <w:rPr>
                <w:rFonts w:ascii="Arial" w:hAnsi="Arial" w:cs="Arial"/>
                <w:sz w:val="23"/>
                <w:szCs w:val="23"/>
              </w:rPr>
            </w:pPr>
            <w:r w:rsidRPr="000C11D8">
              <w:rPr>
                <w:rFonts w:ascii="Arial" w:hAnsi="Arial" w:cs="Arial"/>
                <w:spacing w:val="-6"/>
                <w:sz w:val="23"/>
                <w:szCs w:val="23"/>
              </w:rPr>
              <w:t>Муниципальное право России : учебник для вузов : [для студентов высших учебных заведений, обучающихся по специальностям "Юриспруденция", "Правоохранительная деятельность", "Юриспруденция (бакалавр)"] / [И. В. Захаров и др.] ; Урал. гос. юрид. ун-т ; под ред. А. Н. Кокотова6-е изд., перераб. и доп.Москва : Юрайт, 2020 494 с.(Высшее образование) Авт. указаны на обороте тит. л.Библиогр.: с. 492-494ISBN 978-5-534-12344-9</w:t>
            </w:r>
          </w:p>
        </w:tc>
      </w:tr>
      <w:tr w:rsidR="00EB5422" w:rsidRPr="000C11D8" w14:paraId="6100DEDA" w14:textId="77777777" w:rsidTr="008F2944">
        <w:trPr>
          <w:trHeight w:val="116"/>
          <w:jc w:val="center"/>
        </w:trPr>
        <w:tc>
          <w:tcPr>
            <w:tcW w:w="988" w:type="dxa"/>
          </w:tcPr>
          <w:p w14:paraId="31F61DB1" w14:textId="77777777" w:rsidR="00EB5422" w:rsidRPr="000C11D8" w:rsidRDefault="00EB5422" w:rsidP="008F2944">
            <w:pPr>
              <w:widowControl w:val="0"/>
              <w:rPr>
                <w:rFonts w:ascii="Arial" w:hAnsi="Arial" w:cs="Arial"/>
                <w:sz w:val="23"/>
                <w:szCs w:val="23"/>
              </w:rPr>
            </w:pPr>
            <w:r w:rsidRPr="000C11D8">
              <w:rPr>
                <w:rFonts w:ascii="Arial" w:hAnsi="Arial" w:cs="Arial"/>
                <w:sz w:val="23"/>
                <w:szCs w:val="23"/>
              </w:rPr>
              <w:t>8.</w:t>
            </w:r>
          </w:p>
        </w:tc>
        <w:tc>
          <w:tcPr>
            <w:tcW w:w="9262" w:type="dxa"/>
            <w:shd w:val="clear" w:color="auto" w:fill="auto"/>
          </w:tcPr>
          <w:p w14:paraId="49DDE757" w14:textId="77777777" w:rsidR="00EB5422" w:rsidRPr="000C11D8" w:rsidRDefault="00EB5422" w:rsidP="008F2944">
            <w:pPr>
              <w:jc w:val="both"/>
              <w:rPr>
                <w:rFonts w:ascii="Arial" w:hAnsi="Arial" w:cs="Arial"/>
                <w:sz w:val="23"/>
                <w:szCs w:val="23"/>
              </w:rPr>
            </w:pPr>
            <w:r w:rsidRPr="00991585">
              <w:rPr>
                <w:rFonts w:ascii="Arial" w:hAnsi="Arial" w:cs="Arial"/>
                <w:sz w:val="23"/>
                <w:szCs w:val="23"/>
              </w:rPr>
              <w:t>Настольная книга будущего адвоката / отв. ред. А. Г. Дулимов, И. П. Зиновьев. – Ростов-на-Дону : Южный федеральный университет, 2014. – 720 с. : ил. – Режим доступа: по подписке. – URL: </w:t>
            </w:r>
            <w:hyperlink r:id="rId13" w:history="1">
              <w:r w:rsidRPr="00991585">
                <w:rPr>
                  <w:rFonts w:ascii="Arial" w:hAnsi="Arial" w:cs="Arial"/>
                  <w:sz w:val="23"/>
                  <w:szCs w:val="23"/>
                  <w:u w:val="single"/>
                </w:rPr>
                <w:t>https://biblioclub.ru/index.php?page=book&amp;id=445313</w:t>
              </w:r>
            </w:hyperlink>
            <w:r w:rsidRPr="00991585">
              <w:rPr>
                <w:rFonts w:ascii="Arial" w:hAnsi="Arial" w:cs="Arial"/>
                <w:sz w:val="23"/>
                <w:szCs w:val="23"/>
              </w:rPr>
              <w:t> (дата обращения: 15.06.2025). – Библиогр. в кн. – ISBN 978-5-9275-1252-2. – Текст : электронный.</w:t>
            </w:r>
          </w:p>
        </w:tc>
      </w:tr>
      <w:tr w:rsidR="00EB5422" w:rsidRPr="000C11D8" w14:paraId="2EB8F03C" w14:textId="77777777" w:rsidTr="008F2944">
        <w:trPr>
          <w:trHeight w:val="116"/>
          <w:jc w:val="center"/>
        </w:trPr>
        <w:tc>
          <w:tcPr>
            <w:tcW w:w="988" w:type="dxa"/>
          </w:tcPr>
          <w:p w14:paraId="797240C3" w14:textId="77777777" w:rsidR="00EB5422" w:rsidRPr="000C11D8" w:rsidRDefault="00EB5422" w:rsidP="008F2944">
            <w:pPr>
              <w:widowControl w:val="0"/>
              <w:rPr>
                <w:rFonts w:ascii="Arial" w:hAnsi="Arial" w:cs="Arial"/>
                <w:sz w:val="23"/>
                <w:szCs w:val="23"/>
              </w:rPr>
            </w:pPr>
            <w:r w:rsidRPr="000C11D8">
              <w:rPr>
                <w:rFonts w:ascii="Arial" w:hAnsi="Arial" w:cs="Arial"/>
                <w:sz w:val="23"/>
                <w:szCs w:val="23"/>
              </w:rPr>
              <w:t>9.</w:t>
            </w:r>
          </w:p>
        </w:tc>
        <w:tc>
          <w:tcPr>
            <w:tcW w:w="9262" w:type="dxa"/>
            <w:shd w:val="clear" w:color="auto" w:fill="auto"/>
          </w:tcPr>
          <w:p w14:paraId="2F2B6470" w14:textId="77777777" w:rsidR="00EB5422" w:rsidRPr="000C11D8" w:rsidRDefault="00EB5422" w:rsidP="008F2944">
            <w:pPr>
              <w:widowControl w:val="0"/>
              <w:jc w:val="both"/>
              <w:rPr>
                <w:rFonts w:ascii="Arial" w:hAnsi="Arial" w:cs="Arial"/>
                <w:sz w:val="23"/>
                <w:szCs w:val="23"/>
              </w:rPr>
            </w:pPr>
            <w:r w:rsidRPr="000C11D8">
              <w:rPr>
                <w:rFonts w:ascii="Arial" w:hAnsi="Arial" w:cs="Arial"/>
                <w:sz w:val="23"/>
                <w:szCs w:val="23"/>
              </w:rPr>
              <w:t>Настольная книга судебного пристава-исполнителя : учебно-методическое пособие : [16+] / под ред. В. А. Гуреева, С. В. Сазанова ; Федеральная служба судебных приставов, Всероссийский государственный университет юстиции (РПА Минюста России). – 3-е изд., перераб. и доп. – Москва : Статут, 2017. – 1056 с. : табл. – Режим доступа: по подписке. – URL: </w:t>
            </w:r>
            <w:hyperlink r:id="rId14" w:history="1">
              <w:r w:rsidRPr="000C11D8">
                <w:rPr>
                  <w:rFonts w:ascii="Arial" w:hAnsi="Arial" w:cs="Arial"/>
                  <w:sz w:val="23"/>
                  <w:szCs w:val="23"/>
                  <w:u w:val="single"/>
                </w:rPr>
                <w:t>https://biblioclub.ru/index.php?page=book&amp;id=486592</w:t>
              </w:r>
            </w:hyperlink>
            <w:r w:rsidRPr="000C11D8">
              <w:rPr>
                <w:rFonts w:ascii="Arial" w:hAnsi="Arial" w:cs="Arial"/>
                <w:sz w:val="23"/>
                <w:szCs w:val="23"/>
              </w:rPr>
              <w:t> (дата обращения: 15.06.2025). – Библиогр. в кн. – ISBN 978-5-8354-1377-5. – Текст : электронный.</w:t>
            </w:r>
          </w:p>
        </w:tc>
      </w:tr>
      <w:tr w:rsidR="00EB5422" w:rsidRPr="000C11D8" w14:paraId="309E3335" w14:textId="77777777" w:rsidTr="008F2944">
        <w:trPr>
          <w:trHeight w:val="116"/>
          <w:jc w:val="center"/>
        </w:trPr>
        <w:tc>
          <w:tcPr>
            <w:tcW w:w="988" w:type="dxa"/>
          </w:tcPr>
          <w:p w14:paraId="07E4F595" w14:textId="77777777" w:rsidR="00EB5422" w:rsidRPr="000C11D8" w:rsidRDefault="00EB5422" w:rsidP="008F2944">
            <w:pPr>
              <w:widowControl w:val="0"/>
              <w:rPr>
                <w:rFonts w:ascii="Arial" w:hAnsi="Arial" w:cs="Arial"/>
                <w:sz w:val="23"/>
                <w:szCs w:val="23"/>
              </w:rPr>
            </w:pPr>
            <w:r w:rsidRPr="000C11D8">
              <w:rPr>
                <w:rFonts w:ascii="Arial" w:hAnsi="Arial" w:cs="Arial"/>
                <w:sz w:val="23"/>
                <w:szCs w:val="23"/>
              </w:rPr>
              <w:t>10.</w:t>
            </w:r>
          </w:p>
        </w:tc>
        <w:tc>
          <w:tcPr>
            <w:tcW w:w="9262" w:type="dxa"/>
            <w:shd w:val="clear" w:color="auto" w:fill="auto"/>
          </w:tcPr>
          <w:p w14:paraId="75AE090D" w14:textId="77777777" w:rsidR="00EB5422" w:rsidRPr="000C11D8" w:rsidRDefault="00EB5422" w:rsidP="008F2944">
            <w:pPr>
              <w:jc w:val="both"/>
              <w:rPr>
                <w:rFonts w:ascii="Arial" w:hAnsi="Arial" w:cs="Arial"/>
                <w:sz w:val="23"/>
                <w:szCs w:val="23"/>
              </w:rPr>
            </w:pPr>
            <w:r w:rsidRPr="00F6053C">
              <w:rPr>
                <w:rFonts w:ascii="Arial" w:hAnsi="Arial" w:cs="Arial"/>
                <w:sz w:val="23"/>
                <w:szCs w:val="23"/>
              </w:rPr>
              <w:t>Пирожкова, И. Г. Теория судебной власти : вопросы эффективности судебной власти : учебное пособие / И. Г. Пирожкова ; Тамбовский государственный технический университет. – Тамбов : Тамбовский государственный технический университет (ТГТУ), 2020. – 81 с. : ил. – (Судебная власть, адвокатура, нотариат). – Режим доступа: по подписке. – URL: </w:t>
            </w:r>
            <w:hyperlink r:id="rId15" w:history="1">
              <w:r w:rsidRPr="00F6053C">
                <w:rPr>
                  <w:rFonts w:ascii="Arial" w:hAnsi="Arial" w:cs="Arial"/>
                  <w:sz w:val="23"/>
                  <w:szCs w:val="23"/>
                  <w:u w:val="single"/>
                </w:rPr>
                <w:t>https://biblioclub.ru/index.php?page=book&amp;id=720766</w:t>
              </w:r>
            </w:hyperlink>
            <w:r w:rsidRPr="00F6053C">
              <w:rPr>
                <w:rFonts w:ascii="Arial" w:hAnsi="Arial" w:cs="Arial"/>
                <w:sz w:val="23"/>
                <w:szCs w:val="23"/>
              </w:rPr>
              <w:t> (дата обращения: 15.06.2025). – Библиогр. в кн. – ISBN 978-5-8265-2275-2. – Текст : электронный.</w:t>
            </w:r>
            <w:r w:rsidRPr="000C11D8">
              <w:rPr>
                <w:rFonts w:ascii="Arial" w:hAnsi="Arial" w:cs="Arial"/>
                <w:sz w:val="23"/>
                <w:szCs w:val="23"/>
              </w:rPr>
              <w:t xml:space="preserve"> </w:t>
            </w:r>
          </w:p>
        </w:tc>
      </w:tr>
      <w:tr w:rsidR="00EB5422" w:rsidRPr="000C11D8" w14:paraId="4984BE74" w14:textId="77777777" w:rsidTr="008F2944">
        <w:trPr>
          <w:trHeight w:val="116"/>
          <w:jc w:val="center"/>
        </w:trPr>
        <w:tc>
          <w:tcPr>
            <w:tcW w:w="988" w:type="dxa"/>
          </w:tcPr>
          <w:p w14:paraId="401F38EB" w14:textId="77777777" w:rsidR="00EB5422" w:rsidRPr="000C11D8" w:rsidRDefault="00EB5422" w:rsidP="008F2944">
            <w:pPr>
              <w:widowControl w:val="0"/>
              <w:rPr>
                <w:rFonts w:ascii="Arial" w:hAnsi="Arial" w:cs="Arial"/>
                <w:sz w:val="23"/>
                <w:szCs w:val="23"/>
              </w:rPr>
            </w:pPr>
            <w:r w:rsidRPr="000C11D8">
              <w:rPr>
                <w:rFonts w:ascii="Arial" w:hAnsi="Arial" w:cs="Arial"/>
                <w:sz w:val="23"/>
                <w:szCs w:val="23"/>
              </w:rPr>
              <w:t>11.</w:t>
            </w:r>
          </w:p>
        </w:tc>
        <w:tc>
          <w:tcPr>
            <w:tcW w:w="9262" w:type="dxa"/>
            <w:shd w:val="clear" w:color="auto" w:fill="auto"/>
          </w:tcPr>
          <w:p w14:paraId="08D75FD9" w14:textId="77777777" w:rsidR="00EB5422" w:rsidRPr="000C11D8" w:rsidRDefault="00EB5422" w:rsidP="008F2944">
            <w:pPr>
              <w:widowControl w:val="0"/>
              <w:jc w:val="both"/>
              <w:rPr>
                <w:rFonts w:ascii="Arial" w:hAnsi="Arial" w:cs="Arial"/>
                <w:sz w:val="23"/>
                <w:szCs w:val="23"/>
              </w:rPr>
            </w:pPr>
            <w:r w:rsidRPr="000C11D8">
              <w:rPr>
                <w:rFonts w:ascii="Arial" w:hAnsi="Arial" w:cs="Arial"/>
                <w:sz w:val="23"/>
                <w:szCs w:val="23"/>
              </w:rPr>
              <w:t>Прокурорский надзор : классический учебник : учебник / О. В. Волынская, А. В. Ендольцева, Н. Н. Карпов [и др.] ; под ред. А. В. Кикоть, О. В. Химичевой. – 10-е изд., перераб. и доп. – Москва : Юнити-Дана : Закон и право, 2022. – 488 с. : табл., схем. – Режим доступа: по подписке. – URL: </w:t>
            </w:r>
            <w:hyperlink r:id="rId16" w:history="1">
              <w:r w:rsidRPr="000C11D8">
                <w:rPr>
                  <w:rFonts w:ascii="Arial" w:hAnsi="Arial" w:cs="Arial"/>
                  <w:sz w:val="23"/>
                  <w:szCs w:val="23"/>
                  <w:u w:val="single"/>
                </w:rPr>
                <w:t>https://biblioclub.ru/index.php?page=book&amp;id=690549</w:t>
              </w:r>
            </w:hyperlink>
            <w:r w:rsidRPr="000C11D8">
              <w:rPr>
                <w:rFonts w:ascii="Arial" w:hAnsi="Arial" w:cs="Arial"/>
                <w:sz w:val="23"/>
                <w:szCs w:val="23"/>
              </w:rPr>
              <w:t> (дата обращения: 15.06.2025). – Библиогр. в кн. – ISBN 978-5-238-03562-8. – Текст : электронный.</w:t>
            </w:r>
          </w:p>
        </w:tc>
      </w:tr>
      <w:tr w:rsidR="00EB5422" w:rsidRPr="000C11D8" w14:paraId="18BCC4A9" w14:textId="77777777" w:rsidTr="008F2944">
        <w:trPr>
          <w:trHeight w:val="116"/>
          <w:jc w:val="center"/>
        </w:trPr>
        <w:tc>
          <w:tcPr>
            <w:tcW w:w="988" w:type="dxa"/>
          </w:tcPr>
          <w:p w14:paraId="048B51F1" w14:textId="77777777" w:rsidR="00EB5422" w:rsidRPr="000C11D8" w:rsidRDefault="00EB5422" w:rsidP="008F2944">
            <w:pPr>
              <w:widowControl w:val="0"/>
              <w:rPr>
                <w:rFonts w:ascii="Arial" w:hAnsi="Arial" w:cs="Arial"/>
                <w:sz w:val="23"/>
                <w:szCs w:val="23"/>
              </w:rPr>
            </w:pPr>
            <w:r w:rsidRPr="000C11D8">
              <w:rPr>
                <w:rFonts w:ascii="Arial" w:hAnsi="Arial" w:cs="Arial"/>
                <w:sz w:val="23"/>
                <w:szCs w:val="23"/>
              </w:rPr>
              <w:lastRenderedPageBreak/>
              <w:t>12.</w:t>
            </w:r>
          </w:p>
        </w:tc>
        <w:tc>
          <w:tcPr>
            <w:tcW w:w="9262" w:type="dxa"/>
            <w:shd w:val="clear" w:color="auto" w:fill="auto"/>
          </w:tcPr>
          <w:p w14:paraId="6FD3504E" w14:textId="77777777" w:rsidR="00EB5422" w:rsidRPr="000C11D8" w:rsidRDefault="00EB5422" w:rsidP="008F2944">
            <w:pPr>
              <w:jc w:val="both"/>
              <w:rPr>
                <w:rFonts w:ascii="Arial" w:hAnsi="Arial" w:cs="Arial"/>
                <w:spacing w:val="-6"/>
                <w:sz w:val="23"/>
                <w:szCs w:val="23"/>
              </w:rPr>
            </w:pPr>
            <w:r w:rsidRPr="000C11D8">
              <w:rPr>
                <w:rFonts w:ascii="Arial" w:hAnsi="Arial" w:cs="Arial"/>
                <w:sz w:val="23"/>
                <w:szCs w:val="23"/>
              </w:rPr>
              <w:t>Профессиональная этика адвоката : учебник / И. И. Аминов, А. П. Галоганов, К. Г. Дедюхин [и др.] ; под науч. ред. Г. Б. Мирзоева, Н. Д. Эриашвили ; под общ. ред. А. П. Галоганова, И. И. Аминова [и др.]. – 4-е изд., перераб. и доп. – Москва : Юнити-Дана, 2024. – 336 с. : ил. – (Классический учебник). – Режим доступа: по подписке. – URL: </w:t>
            </w:r>
            <w:hyperlink r:id="rId17" w:history="1">
              <w:r w:rsidRPr="000C11D8">
                <w:rPr>
                  <w:rFonts w:ascii="Arial" w:hAnsi="Arial" w:cs="Arial"/>
                  <w:sz w:val="23"/>
                  <w:szCs w:val="23"/>
                  <w:u w:val="single"/>
                </w:rPr>
                <w:t>https://biblioclub.ru/index.php?page=book&amp;id=712715</w:t>
              </w:r>
            </w:hyperlink>
            <w:r w:rsidRPr="000C11D8">
              <w:rPr>
                <w:rFonts w:ascii="Arial" w:hAnsi="Arial" w:cs="Arial"/>
                <w:sz w:val="23"/>
                <w:szCs w:val="23"/>
              </w:rPr>
              <w:t> (дата обращения: 15.06.2025). – Библиогр.: с. 274-276. – ISBN 978-5-238-03751-6. – Текст : электронный.</w:t>
            </w:r>
          </w:p>
        </w:tc>
      </w:tr>
      <w:tr w:rsidR="00EB5422" w:rsidRPr="000C11D8" w14:paraId="03F8DD3C" w14:textId="77777777" w:rsidTr="008F2944">
        <w:trPr>
          <w:trHeight w:val="116"/>
          <w:jc w:val="center"/>
        </w:trPr>
        <w:tc>
          <w:tcPr>
            <w:tcW w:w="988" w:type="dxa"/>
          </w:tcPr>
          <w:p w14:paraId="1CD158D8" w14:textId="77777777" w:rsidR="00EB5422" w:rsidRPr="000C11D8" w:rsidRDefault="00EB5422" w:rsidP="008F2944">
            <w:pPr>
              <w:widowControl w:val="0"/>
              <w:rPr>
                <w:rFonts w:ascii="Arial" w:hAnsi="Arial" w:cs="Arial"/>
                <w:sz w:val="23"/>
                <w:szCs w:val="23"/>
              </w:rPr>
            </w:pPr>
            <w:r w:rsidRPr="000C11D8">
              <w:rPr>
                <w:rFonts w:ascii="Arial" w:hAnsi="Arial" w:cs="Arial"/>
                <w:sz w:val="23"/>
                <w:szCs w:val="23"/>
              </w:rPr>
              <w:t>13.</w:t>
            </w:r>
          </w:p>
        </w:tc>
        <w:tc>
          <w:tcPr>
            <w:tcW w:w="9262" w:type="dxa"/>
            <w:shd w:val="clear" w:color="auto" w:fill="auto"/>
          </w:tcPr>
          <w:p w14:paraId="264A1AF5" w14:textId="77777777" w:rsidR="00EB5422" w:rsidRPr="000C11D8" w:rsidRDefault="00EB5422" w:rsidP="008F2944">
            <w:pPr>
              <w:widowControl w:val="0"/>
              <w:jc w:val="both"/>
              <w:rPr>
                <w:rFonts w:ascii="Arial" w:hAnsi="Arial" w:cs="Arial"/>
                <w:spacing w:val="-4"/>
                <w:sz w:val="23"/>
                <w:szCs w:val="23"/>
              </w:rPr>
            </w:pPr>
            <w:r w:rsidRPr="000C11D8">
              <w:rPr>
                <w:rFonts w:ascii="Arial" w:hAnsi="Arial" w:cs="Arial"/>
                <w:spacing w:val="-4"/>
                <w:sz w:val="23"/>
                <w:szCs w:val="23"/>
              </w:rPr>
              <w:t>Учебная практика: Рекомендации по прохождению: учебно-методическое пособие / Г.Г. Белоконь, И.Н. Жданов, А.В. Кудрявцев [ и др.]; Воронежский государственный университет. – Воронеж: Издательский дом ВГУ, 2021. – 49 с.</w:t>
            </w:r>
          </w:p>
        </w:tc>
      </w:tr>
    </w:tbl>
    <w:p w14:paraId="442708B2" w14:textId="77777777" w:rsidR="00692991" w:rsidRPr="00D91C1F" w:rsidRDefault="00692991" w:rsidP="00692991">
      <w:pPr>
        <w:rPr>
          <w:rStyle w:val="af2"/>
          <w:rFonts w:ascii="Arial" w:hAnsi="Arial" w:cs="Arial"/>
          <w:b w:val="0"/>
          <w:iCs/>
          <w:sz w:val="23"/>
          <w:szCs w:val="23"/>
        </w:rPr>
      </w:pPr>
    </w:p>
    <w:p w14:paraId="28857480" w14:textId="77777777" w:rsidR="00692991" w:rsidRPr="00D91C1F" w:rsidRDefault="00692991" w:rsidP="00692991">
      <w:pPr>
        <w:rPr>
          <w:rFonts w:ascii="Arial" w:hAnsi="Arial" w:cs="Arial"/>
          <w:color w:val="000000"/>
          <w:sz w:val="23"/>
          <w:szCs w:val="23"/>
        </w:rPr>
      </w:pPr>
      <w:r w:rsidRPr="00D91C1F">
        <w:rPr>
          <w:rStyle w:val="af2"/>
          <w:rFonts w:ascii="Arial" w:hAnsi="Arial" w:cs="Arial"/>
          <w:b w:val="0"/>
          <w:iCs/>
          <w:sz w:val="23"/>
          <w:szCs w:val="23"/>
        </w:rPr>
        <w:t>б) дополнительная литература:</w:t>
      </w:r>
    </w:p>
    <w:tbl>
      <w:tblPr>
        <w:tblW w:w="10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449"/>
      </w:tblGrid>
      <w:tr w:rsidR="00EB5422" w:rsidRPr="000C11D8" w14:paraId="5D6C507E" w14:textId="77777777" w:rsidTr="008F2944">
        <w:trPr>
          <w:jc w:val="center"/>
        </w:trPr>
        <w:tc>
          <w:tcPr>
            <w:tcW w:w="988" w:type="dxa"/>
            <w:vAlign w:val="center"/>
          </w:tcPr>
          <w:p w14:paraId="002AA873" w14:textId="77777777" w:rsidR="00EB5422" w:rsidRPr="000C11D8" w:rsidRDefault="00EB5422" w:rsidP="008F2944">
            <w:pPr>
              <w:widowControl w:val="0"/>
              <w:rPr>
                <w:rFonts w:ascii="Arial" w:hAnsi="Arial" w:cs="Arial"/>
                <w:color w:val="000000"/>
                <w:sz w:val="23"/>
                <w:szCs w:val="23"/>
              </w:rPr>
            </w:pPr>
            <w:r w:rsidRPr="000C11D8">
              <w:rPr>
                <w:rFonts w:ascii="Arial" w:hAnsi="Arial" w:cs="Arial"/>
                <w:color w:val="000000"/>
                <w:sz w:val="23"/>
                <w:szCs w:val="23"/>
              </w:rPr>
              <w:t>№ п/п</w:t>
            </w:r>
          </w:p>
        </w:tc>
        <w:tc>
          <w:tcPr>
            <w:tcW w:w="9449" w:type="dxa"/>
            <w:vAlign w:val="center"/>
          </w:tcPr>
          <w:p w14:paraId="7F8CF3A7" w14:textId="77777777" w:rsidR="00EB5422" w:rsidRPr="000C11D8" w:rsidRDefault="00EB5422" w:rsidP="008F2944">
            <w:pPr>
              <w:widowControl w:val="0"/>
              <w:ind w:firstLine="709"/>
              <w:jc w:val="center"/>
              <w:rPr>
                <w:rFonts w:ascii="Arial" w:hAnsi="Arial" w:cs="Arial"/>
                <w:color w:val="000000"/>
                <w:sz w:val="23"/>
                <w:szCs w:val="23"/>
              </w:rPr>
            </w:pPr>
            <w:r w:rsidRPr="000C11D8">
              <w:rPr>
                <w:rFonts w:ascii="Arial" w:hAnsi="Arial" w:cs="Arial"/>
                <w:color w:val="000000"/>
                <w:sz w:val="23"/>
                <w:szCs w:val="23"/>
              </w:rPr>
              <w:t>Источник</w:t>
            </w:r>
          </w:p>
        </w:tc>
      </w:tr>
      <w:tr w:rsidR="00EB5422" w:rsidRPr="000C11D8" w14:paraId="112C5B10" w14:textId="77777777" w:rsidTr="008F2944">
        <w:trPr>
          <w:trHeight w:val="116"/>
          <w:jc w:val="center"/>
        </w:trPr>
        <w:tc>
          <w:tcPr>
            <w:tcW w:w="988" w:type="dxa"/>
          </w:tcPr>
          <w:p w14:paraId="1F58DF8C" w14:textId="77777777" w:rsidR="00EB5422" w:rsidRPr="000C11D8" w:rsidRDefault="00EB5422" w:rsidP="008F2944">
            <w:pPr>
              <w:widowControl w:val="0"/>
              <w:rPr>
                <w:rFonts w:ascii="Arial" w:hAnsi="Arial" w:cs="Arial"/>
                <w:sz w:val="23"/>
                <w:szCs w:val="23"/>
              </w:rPr>
            </w:pPr>
            <w:r>
              <w:rPr>
                <w:rFonts w:ascii="Arial" w:hAnsi="Arial" w:cs="Arial"/>
                <w:sz w:val="23"/>
                <w:szCs w:val="23"/>
              </w:rPr>
              <w:t>1.</w:t>
            </w:r>
          </w:p>
        </w:tc>
        <w:tc>
          <w:tcPr>
            <w:tcW w:w="9449" w:type="dxa"/>
            <w:shd w:val="clear" w:color="auto" w:fill="auto"/>
          </w:tcPr>
          <w:p w14:paraId="2F84B54F" w14:textId="77777777" w:rsidR="00EB5422" w:rsidRPr="000C11D8" w:rsidRDefault="00EB5422" w:rsidP="008F2944">
            <w:pPr>
              <w:widowControl w:val="0"/>
              <w:jc w:val="both"/>
              <w:rPr>
                <w:rFonts w:ascii="Arial" w:hAnsi="Arial" w:cs="Arial"/>
                <w:sz w:val="23"/>
                <w:szCs w:val="23"/>
              </w:rPr>
            </w:pPr>
            <w:r w:rsidRPr="000C11D8">
              <w:rPr>
                <w:rFonts w:ascii="Arial" w:hAnsi="Arial" w:cs="Arial"/>
                <w:sz w:val="23"/>
                <w:szCs w:val="23"/>
              </w:rPr>
              <w:t>Анишина В. И. Конституционные принципы судебной власти Российской Федерации: формирование, содержание и перспективы развития.- М.: РАП, 2006. – 272 с.</w:t>
            </w:r>
          </w:p>
        </w:tc>
      </w:tr>
      <w:tr w:rsidR="00EB5422" w:rsidRPr="000C11D8" w14:paraId="140F468B" w14:textId="77777777" w:rsidTr="008F2944">
        <w:trPr>
          <w:trHeight w:val="116"/>
          <w:jc w:val="center"/>
        </w:trPr>
        <w:tc>
          <w:tcPr>
            <w:tcW w:w="988" w:type="dxa"/>
          </w:tcPr>
          <w:p w14:paraId="6DAE339A" w14:textId="77777777" w:rsidR="00EB5422" w:rsidRPr="000C11D8" w:rsidRDefault="00EB5422" w:rsidP="008F2944">
            <w:pPr>
              <w:widowControl w:val="0"/>
              <w:rPr>
                <w:rFonts w:ascii="Arial" w:hAnsi="Arial" w:cs="Arial"/>
                <w:sz w:val="23"/>
                <w:szCs w:val="23"/>
              </w:rPr>
            </w:pPr>
            <w:r>
              <w:rPr>
                <w:rFonts w:ascii="Arial" w:hAnsi="Arial" w:cs="Arial"/>
                <w:sz w:val="23"/>
                <w:szCs w:val="23"/>
              </w:rPr>
              <w:t>2.</w:t>
            </w:r>
          </w:p>
        </w:tc>
        <w:tc>
          <w:tcPr>
            <w:tcW w:w="9449" w:type="dxa"/>
            <w:shd w:val="clear" w:color="auto" w:fill="auto"/>
          </w:tcPr>
          <w:p w14:paraId="4EFE7D07" w14:textId="77777777" w:rsidR="00EB5422" w:rsidRPr="000C11D8" w:rsidRDefault="00EB5422" w:rsidP="008F2944">
            <w:pPr>
              <w:widowControl w:val="0"/>
              <w:jc w:val="both"/>
              <w:rPr>
                <w:rFonts w:ascii="Arial" w:hAnsi="Arial" w:cs="Arial"/>
                <w:sz w:val="23"/>
                <w:szCs w:val="23"/>
              </w:rPr>
            </w:pPr>
            <w:r w:rsidRPr="000C11D8">
              <w:rPr>
                <w:rFonts w:ascii="Arial" w:hAnsi="Arial" w:cs="Arial"/>
                <w:sz w:val="23"/>
                <w:szCs w:val="23"/>
              </w:rPr>
              <w:t xml:space="preserve">Воскобитова Л.А. Теоретические основы судебной власти: учебник / Л.А. Воскобитова. – Москва: Норма: Инфра-М,2024. – 288 с. </w:t>
            </w:r>
          </w:p>
        </w:tc>
      </w:tr>
      <w:tr w:rsidR="00EB5422" w:rsidRPr="000C11D8" w14:paraId="31176097" w14:textId="77777777" w:rsidTr="008F2944">
        <w:trPr>
          <w:trHeight w:val="116"/>
          <w:jc w:val="center"/>
        </w:trPr>
        <w:tc>
          <w:tcPr>
            <w:tcW w:w="988" w:type="dxa"/>
          </w:tcPr>
          <w:p w14:paraId="29120389" w14:textId="77777777" w:rsidR="00EB5422" w:rsidRPr="000C11D8" w:rsidRDefault="00EB5422" w:rsidP="008F2944">
            <w:pPr>
              <w:widowControl w:val="0"/>
              <w:rPr>
                <w:rFonts w:ascii="Arial" w:hAnsi="Arial" w:cs="Arial"/>
                <w:sz w:val="23"/>
                <w:szCs w:val="23"/>
              </w:rPr>
            </w:pPr>
            <w:r>
              <w:rPr>
                <w:rFonts w:ascii="Arial" w:hAnsi="Arial" w:cs="Arial"/>
                <w:sz w:val="23"/>
                <w:szCs w:val="23"/>
              </w:rPr>
              <w:t>3.</w:t>
            </w:r>
          </w:p>
        </w:tc>
        <w:tc>
          <w:tcPr>
            <w:tcW w:w="9449" w:type="dxa"/>
            <w:shd w:val="clear" w:color="auto" w:fill="auto"/>
          </w:tcPr>
          <w:p w14:paraId="331E6BB9" w14:textId="77777777" w:rsidR="00EB5422" w:rsidRPr="000C11D8" w:rsidRDefault="00EB5422" w:rsidP="008F2944">
            <w:pPr>
              <w:widowControl w:val="0"/>
              <w:jc w:val="both"/>
              <w:rPr>
                <w:rFonts w:ascii="Arial" w:hAnsi="Arial" w:cs="Arial"/>
                <w:sz w:val="23"/>
                <w:szCs w:val="23"/>
              </w:rPr>
            </w:pPr>
            <w:r w:rsidRPr="000C11D8">
              <w:rPr>
                <w:rFonts w:ascii="Arial" w:hAnsi="Arial" w:cs="Arial"/>
                <w:sz w:val="23"/>
                <w:szCs w:val="23"/>
              </w:rPr>
              <w:t>Бабаев С.Н. Прокурорский надзор как способ обеспечения законности правовых актов управления: Автореф. дис. … канд. юрид. наук / Бабаев С.Н.. – Воронеж, 2003. – 24 с.</w:t>
            </w:r>
          </w:p>
        </w:tc>
      </w:tr>
      <w:tr w:rsidR="00EB5422" w:rsidRPr="000C11D8" w14:paraId="2C2AD697" w14:textId="77777777" w:rsidTr="008F2944">
        <w:trPr>
          <w:trHeight w:val="116"/>
          <w:jc w:val="center"/>
        </w:trPr>
        <w:tc>
          <w:tcPr>
            <w:tcW w:w="988" w:type="dxa"/>
          </w:tcPr>
          <w:p w14:paraId="68E14629" w14:textId="77777777" w:rsidR="00EB5422" w:rsidRPr="000C11D8" w:rsidRDefault="00EB5422" w:rsidP="008F2944">
            <w:pPr>
              <w:widowControl w:val="0"/>
              <w:rPr>
                <w:rFonts w:ascii="Arial" w:hAnsi="Arial" w:cs="Arial"/>
                <w:sz w:val="23"/>
                <w:szCs w:val="23"/>
              </w:rPr>
            </w:pPr>
            <w:r>
              <w:rPr>
                <w:rFonts w:ascii="Arial" w:hAnsi="Arial" w:cs="Arial"/>
                <w:sz w:val="23"/>
                <w:szCs w:val="23"/>
              </w:rPr>
              <w:t>4.</w:t>
            </w:r>
          </w:p>
        </w:tc>
        <w:tc>
          <w:tcPr>
            <w:tcW w:w="9449" w:type="dxa"/>
            <w:shd w:val="clear" w:color="auto" w:fill="auto"/>
          </w:tcPr>
          <w:p w14:paraId="254D93C6" w14:textId="77777777" w:rsidR="00EB5422" w:rsidRPr="000C11D8" w:rsidRDefault="00EB5422" w:rsidP="008F2944">
            <w:pPr>
              <w:widowControl w:val="0"/>
              <w:jc w:val="both"/>
              <w:rPr>
                <w:rFonts w:ascii="Arial" w:hAnsi="Arial" w:cs="Arial"/>
                <w:sz w:val="23"/>
                <w:szCs w:val="23"/>
              </w:rPr>
            </w:pPr>
            <w:r w:rsidRPr="000C11D8">
              <w:rPr>
                <w:rFonts w:ascii="Arial" w:hAnsi="Arial" w:cs="Arial"/>
                <w:sz w:val="23"/>
                <w:szCs w:val="23"/>
              </w:rPr>
              <w:t xml:space="preserve">Баев М.О. Тактика уголовного преследования и профессиональной защиты от него. Прокурорская тактика. Адвокатская тактика: научно-практическое пособие / М.О. Баев, О.Я. Баев. – Воронеж, 2006. – 320 с. </w:t>
            </w:r>
          </w:p>
        </w:tc>
      </w:tr>
      <w:tr w:rsidR="00EB5422" w:rsidRPr="000C11D8" w14:paraId="4E20076E" w14:textId="77777777" w:rsidTr="008F2944">
        <w:trPr>
          <w:trHeight w:val="116"/>
          <w:jc w:val="center"/>
        </w:trPr>
        <w:tc>
          <w:tcPr>
            <w:tcW w:w="988" w:type="dxa"/>
          </w:tcPr>
          <w:p w14:paraId="02773986" w14:textId="77777777" w:rsidR="00EB5422" w:rsidRPr="000C11D8" w:rsidRDefault="00EB5422" w:rsidP="008F2944">
            <w:pPr>
              <w:widowControl w:val="0"/>
              <w:rPr>
                <w:rFonts w:ascii="Arial" w:hAnsi="Arial" w:cs="Arial"/>
                <w:sz w:val="23"/>
                <w:szCs w:val="23"/>
              </w:rPr>
            </w:pPr>
            <w:r>
              <w:rPr>
                <w:rFonts w:ascii="Arial" w:hAnsi="Arial" w:cs="Arial"/>
                <w:sz w:val="23"/>
                <w:szCs w:val="23"/>
              </w:rPr>
              <w:t>5.</w:t>
            </w:r>
          </w:p>
        </w:tc>
        <w:tc>
          <w:tcPr>
            <w:tcW w:w="9449" w:type="dxa"/>
            <w:shd w:val="clear" w:color="auto" w:fill="auto"/>
          </w:tcPr>
          <w:p w14:paraId="32E674EA" w14:textId="77777777" w:rsidR="00EB5422" w:rsidRPr="000C11D8" w:rsidRDefault="00EB5422" w:rsidP="008F2944">
            <w:pPr>
              <w:widowControl w:val="0"/>
              <w:jc w:val="both"/>
              <w:rPr>
                <w:rFonts w:ascii="Arial" w:hAnsi="Arial" w:cs="Arial"/>
                <w:sz w:val="23"/>
                <w:szCs w:val="23"/>
              </w:rPr>
            </w:pPr>
            <w:r w:rsidRPr="000C11D8">
              <w:rPr>
                <w:rFonts w:ascii="Arial" w:hAnsi="Arial" w:cs="Arial"/>
                <w:sz w:val="23"/>
                <w:szCs w:val="23"/>
              </w:rPr>
              <w:t>Европейская Хартия о статусе судей (постатейный комментарий) // Российская юстиция.– 1999.– № 8.– С. 2–4; Российская юстиция.– 1999.–   № 9. С. 5–6.</w:t>
            </w:r>
          </w:p>
        </w:tc>
      </w:tr>
      <w:tr w:rsidR="00EB5422" w:rsidRPr="000C11D8" w14:paraId="49300633" w14:textId="77777777" w:rsidTr="008F2944">
        <w:trPr>
          <w:trHeight w:val="116"/>
          <w:jc w:val="center"/>
        </w:trPr>
        <w:tc>
          <w:tcPr>
            <w:tcW w:w="988" w:type="dxa"/>
          </w:tcPr>
          <w:p w14:paraId="3DC9F050" w14:textId="77777777" w:rsidR="00EB5422" w:rsidRPr="000C11D8" w:rsidRDefault="00EB5422" w:rsidP="008F2944">
            <w:pPr>
              <w:widowControl w:val="0"/>
              <w:rPr>
                <w:rFonts w:ascii="Arial" w:hAnsi="Arial" w:cs="Arial"/>
                <w:sz w:val="23"/>
                <w:szCs w:val="23"/>
              </w:rPr>
            </w:pPr>
            <w:r>
              <w:rPr>
                <w:rFonts w:ascii="Arial" w:hAnsi="Arial" w:cs="Arial"/>
                <w:sz w:val="23"/>
                <w:szCs w:val="23"/>
              </w:rPr>
              <w:t>6.</w:t>
            </w:r>
          </w:p>
        </w:tc>
        <w:tc>
          <w:tcPr>
            <w:tcW w:w="9449" w:type="dxa"/>
            <w:shd w:val="clear" w:color="auto" w:fill="auto"/>
          </w:tcPr>
          <w:p w14:paraId="0714EF61" w14:textId="77777777" w:rsidR="00EB5422" w:rsidRPr="000C11D8" w:rsidRDefault="00EB5422" w:rsidP="008F2944">
            <w:pPr>
              <w:widowControl w:val="0"/>
              <w:jc w:val="both"/>
              <w:rPr>
                <w:rFonts w:ascii="Arial" w:hAnsi="Arial" w:cs="Arial"/>
                <w:sz w:val="23"/>
                <w:szCs w:val="23"/>
              </w:rPr>
            </w:pPr>
            <w:r w:rsidRPr="000C11D8">
              <w:rPr>
                <w:rFonts w:ascii="Arial" w:hAnsi="Arial" w:cs="Arial"/>
                <w:sz w:val="23"/>
                <w:szCs w:val="23"/>
              </w:rPr>
              <w:t xml:space="preserve">Ефанова В.А. Л.Д. Кокорев о соотношении полномочий прокурора и суда / В.А. Ефанова // Служение Истине: Научное наследие Л.Д. Кокорева: Сб. статей. – Воронеж: Изд-во Воронеж. гос. ун-та, 1997. – С. 232-238. </w:t>
            </w:r>
          </w:p>
        </w:tc>
      </w:tr>
      <w:tr w:rsidR="00EB5422" w:rsidRPr="000C11D8" w14:paraId="355DB86D" w14:textId="77777777" w:rsidTr="008F2944">
        <w:trPr>
          <w:trHeight w:val="116"/>
          <w:jc w:val="center"/>
        </w:trPr>
        <w:tc>
          <w:tcPr>
            <w:tcW w:w="988" w:type="dxa"/>
          </w:tcPr>
          <w:p w14:paraId="526AA193" w14:textId="77777777" w:rsidR="00EB5422" w:rsidRPr="000C11D8" w:rsidRDefault="00EB5422" w:rsidP="008F2944">
            <w:pPr>
              <w:widowControl w:val="0"/>
              <w:rPr>
                <w:rFonts w:ascii="Arial" w:hAnsi="Arial" w:cs="Arial"/>
                <w:sz w:val="23"/>
                <w:szCs w:val="23"/>
              </w:rPr>
            </w:pPr>
            <w:r>
              <w:rPr>
                <w:rFonts w:ascii="Arial" w:hAnsi="Arial" w:cs="Arial"/>
                <w:sz w:val="23"/>
                <w:szCs w:val="23"/>
              </w:rPr>
              <w:t>7.</w:t>
            </w:r>
          </w:p>
        </w:tc>
        <w:tc>
          <w:tcPr>
            <w:tcW w:w="9449" w:type="dxa"/>
            <w:shd w:val="clear" w:color="auto" w:fill="auto"/>
          </w:tcPr>
          <w:p w14:paraId="5FC57671" w14:textId="77777777" w:rsidR="00EB5422" w:rsidRPr="000C11D8" w:rsidRDefault="00EB5422" w:rsidP="008F2944">
            <w:pPr>
              <w:widowControl w:val="0"/>
              <w:jc w:val="both"/>
              <w:rPr>
                <w:rFonts w:ascii="Arial" w:hAnsi="Arial" w:cs="Arial"/>
                <w:sz w:val="23"/>
                <w:szCs w:val="23"/>
              </w:rPr>
            </w:pPr>
            <w:r w:rsidRPr="000C11D8">
              <w:rPr>
                <w:rFonts w:ascii="Arial" w:hAnsi="Arial" w:cs="Arial"/>
                <w:sz w:val="23"/>
                <w:szCs w:val="23"/>
              </w:rPr>
              <w:t>Клеандров М. И. Конституционно-правовые основы судебной власти в Российской Федерации : учебник / М. А. Клеандров; РФ, М-во образования и науки, Федер. агентство по образованию, ГОУ ВПО Тюмен. гос. ун-т [и др.]. – Тюмень : Изд-во Тюм. гос. ун-та, 2007. – 317 с.</w:t>
            </w:r>
          </w:p>
        </w:tc>
      </w:tr>
      <w:tr w:rsidR="00EB5422" w:rsidRPr="000C11D8" w14:paraId="4D10ED80" w14:textId="77777777" w:rsidTr="008F2944">
        <w:trPr>
          <w:trHeight w:val="116"/>
          <w:jc w:val="center"/>
        </w:trPr>
        <w:tc>
          <w:tcPr>
            <w:tcW w:w="988" w:type="dxa"/>
          </w:tcPr>
          <w:p w14:paraId="6778EC3C" w14:textId="77777777" w:rsidR="00EB5422" w:rsidRPr="000C11D8" w:rsidRDefault="00EB5422" w:rsidP="008F2944">
            <w:pPr>
              <w:widowControl w:val="0"/>
              <w:rPr>
                <w:rFonts w:ascii="Arial" w:hAnsi="Arial" w:cs="Arial"/>
                <w:sz w:val="23"/>
                <w:szCs w:val="23"/>
              </w:rPr>
            </w:pPr>
            <w:r>
              <w:rPr>
                <w:rFonts w:ascii="Arial" w:hAnsi="Arial" w:cs="Arial"/>
                <w:sz w:val="23"/>
                <w:szCs w:val="23"/>
              </w:rPr>
              <w:t>8.</w:t>
            </w:r>
          </w:p>
        </w:tc>
        <w:tc>
          <w:tcPr>
            <w:tcW w:w="9449" w:type="dxa"/>
            <w:shd w:val="clear" w:color="auto" w:fill="auto"/>
          </w:tcPr>
          <w:p w14:paraId="250BB44E" w14:textId="77777777" w:rsidR="00EB5422" w:rsidRPr="000C11D8" w:rsidRDefault="00EB5422" w:rsidP="008F2944">
            <w:pPr>
              <w:widowControl w:val="0"/>
              <w:jc w:val="both"/>
              <w:rPr>
                <w:rFonts w:ascii="Arial" w:hAnsi="Arial" w:cs="Arial"/>
                <w:sz w:val="23"/>
                <w:szCs w:val="23"/>
              </w:rPr>
            </w:pPr>
            <w:r w:rsidRPr="000C11D8">
              <w:rPr>
                <w:rFonts w:ascii="Arial" w:hAnsi="Arial" w:cs="Arial"/>
                <w:sz w:val="23"/>
                <w:szCs w:val="23"/>
              </w:rPr>
              <w:t>Клеандров М. И. Судебно-правовая реформа в России / М. И. Клеандров // Российская юстиция.– 2006.– № 1.– С. 15–16.</w:t>
            </w:r>
          </w:p>
        </w:tc>
      </w:tr>
      <w:tr w:rsidR="00EB5422" w:rsidRPr="000C11D8" w14:paraId="5EFD38A7" w14:textId="77777777" w:rsidTr="008F2944">
        <w:trPr>
          <w:trHeight w:val="116"/>
          <w:jc w:val="center"/>
        </w:trPr>
        <w:tc>
          <w:tcPr>
            <w:tcW w:w="988" w:type="dxa"/>
          </w:tcPr>
          <w:p w14:paraId="1D742730" w14:textId="77777777" w:rsidR="00EB5422" w:rsidRPr="000C11D8" w:rsidRDefault="00EB5422" w:rsidP="008F2944">
            <w:pPr>
              <w:widowControl w:val="0"/>
              <w:rPr>
                <w:rFonts w:ascii="Arial" w:hAnsi="Arial" w:cs="Arial"/>
                <w:sz w:val="23"/>
                <w:szCs w:val="23"/>
              </w:rPr>
            </w:pPr>
            <w:r>
              <w:rPr>
                <w:rFonts w:ascii="Arial" w:hAnsi="Arial" w:cs="Arial"/>
                <w:sz w:val="23"/>
                <w:szCs w:val="23"/>
              </w:rPr>
              <w:t>9.</w:t>
            </w:r>
          </w:p>
        </w:tc>
        <w:tc>
          <w:tcPr>
            <w:tcW w:w="9449" w:type="dxa"/>
            <w:shd w:val="clear" w:color="auto" w:fill="auto"/>
          </w:tcPr>
          <w:p w14:paraId="0C100E32" w14:textId="77777777" w:rsidR="00EB5422" w:rsidRPr="000C11D8" w:rsidRDefault="00EB5422" w:rsidP="008F2944">
            <w:pPr>
              <w:widowControl w:val="0"/>
              <w:jc w:val="both"/>
              <w:rPr>
                <w:rFonts w:ascii="Arial" w:hAnsi="Arial" w:cs="Arial"/>
                <w:sz w:val="23"/>
                <w:szCs w:val="23"/>
              </w:rPr>
            </w:pPr>
            <w:r w:rsidRPr="000C11D8">
              <w:rPr>
                <w:rFonts w:ascii="Arial" w:hAnsi="Arial" w:cs="Arial"/>
                <w:sz w:val="23"/>
                <w:szCs w:val="23"/>
              </w:rPr>
              <w:t>Кокорев Л. Д. Суд в механизме государственной власти / Л. Д. Кокорев // Юридические записки.– Вып. 3.– 1995.– С. 57–65.</w:t>
            </w:r>
          </w:p>
        </w:tc>
      </w:tr>
      <w:tr w:rsidR="00EB5422" w:rsidRPr="000C11D8" w14:paraId="39A51940" w14:textId="77777777" w:rsidTr="008F2944">
        <w:trPr>
          <w:trHeight w:val="116"/>
          <w:jc w:val="center"/>
        </w:trPr>
        <w:tc>
          <w:tcPr>
            <w:tcW w:w="988" w:type="dxa"/>
          </w:tcPr>
          <w:p w14:paraId="33734A1E" w14:textId="77777777" w:rsidR="00EB5422" w:rsidRPr="000C11D8" w:rsidRDefault="00EB5422" w:rsidP="008F2944">
            <w:pPr>
              <w:widowControl w:val="0"/>
              <w:rPr>
                <w:rFonts w:ascii="Arial" w:hAnsi="Arial" w:cs="Arial"/>
                <w:sz w:val="23"/>
                <w:szCs w:val="23"/>
              </w:rPr>
            </w:pPr>
            <w:r>
              <w:rPr>
                <w:rFonts w:ascii="Arial" w:hAnsi="Arial" w:cs="Arial"/>
                <w:sz w:val="23"/>
                <w:szCs w:val="23"/>
              </w:rPr>
              <w:t>10.</w:t>
            </w:r>
          </w:p>
        </w:tc>
        <w:tc>
          <w:tcPr>
            <w:tcW w:w="9449" w:type="dxa"/>
            <w:shd w:val="clear" w:color="auto" w:fill="auto"/>
          </w:tcPr>
          <w:p w14:paraId="68EF2681" w14:textId="77777777" w:rsidR="00EB5422" w:rsidRPr="000C11D8" w:rsidRDefault="00EB5422" w:rsidP="008F2944">
            <w:pPr>
              <w:widowControl w:val="0"/>
              <w:jc w:val="both"/>
              <w:rPr>
                <w:rFonts w:ascii="Arial" w:hAnsi="Arial" w:cs="Arial"/>
                <w:sz w:val="23"/>
                <w:szCs w:val="23"/>
              </w:rPr>
            </w:pPr>
            <w:r w:rsidRPr="000C11D8">
              <w:rPr>
                <w:rFonts w:ascii="Arial" w:hAnsi="Arial" w:cs="Arial"/>
                <w:sz w:val="23"/>
                <w:szCs w:val="23"/>
              </w:rPr>
              <w:t>Панюшкин В.А. Судебная власть в России : модель конституционно-правового установления / В. А. Панюшкин, Ю. Н. Старилов // Российское государство и правовая система : Современное развитие, проблемы, перспективы / под. ред. Ю. Н. Старилова.–Воронеж : Изд-во Воронеж. гос. ун-та., 1999.– С. 229–250.</w:t>
            </w:r>
          </w:p>
        </w:tc>
      </w:tr>
      <w:tr w:rsidR="00EB5422" w:rsidRPr="000C11D8" w14:paraId="7CC2285E" w14:textId="77777777" w:rsidTr="008F2944">
        <w:trPr>
          <w:trHeight w:val="116"/>
          <w:jc w:val="center"/>
        </w:trPr>
        <w:tc>
          <w:tcPr>
            <w:tcW w:w="988" w:type="dxa"/>
          </w:tcPr>
          <w:p w14:paraId="0DC685CB" w14:textId="77777777" w:rsidR="00EB5422" w:rsidRPr="000C11D8" w:rsidRDefault="00EB5422" w:rsidP="008F2944">
            <w:pPr>
              <w:widowControl w:val="0"/>
              <w:rPr>
                <w:rFonts w:ascii="Arial" w:hAnsi="Arial" w:cs="Arial"/>
                <w:sz w:val="23"/>
                <w:szCs w:val="23"/>
              </w:rPr>
            </w:pPr>
            <w:r>
              <w:rPr>
                <w:rFonts w:ascii="Arial" w:hAnsi="Arial" w:cs="Arial"/>
                <w:sz w:val="23"/>
                <w:szCs w:val="23"/>
              </w:rPr>
              <w:t>11.</w:t>
            </w:r>
          </w:p>
        </w:tc>
        <w:tc>
          <w:tcPr>
            <w:tcW w:w="9449" w:type="dxa"/>
            <w:shd w:val="clear" w:color="auto" w:fill="auto"/>
          </w:tcPr>
          <w:p w14:paraId="1407728C" w14:textId="77777777" w:rsidR="00EB5422" w:rsidRPr="000C11D8" w:rsidRDefault="00EB5422" w:rsidP="008F2944">
            <w:pPr>
              <w:widowControl w:val="0"/>
              <w:jc w:val="both"/>
              <w:rPr>
                <w:rFonts w:ascii="Arial" w:hAnsi="Arial" w:cs="Arial"/>
                <w:sz w:val="23"/>
                <w:szCs w:val="23"/>
              </w:rPr>
            </w:pPr>
            <w:r w:rsidRPr="000C11D8">
              <w:rPr>
                <w:rFonts w:ascii="Arial" w:hAnsi="Arial" w:cs="Arial"/>
                <w:sz w:val="23"/>
                <w:szCs w:val="23"/>
              </w:rPr>
              <w:t xml:space="preserve">Самостоятельность и независимость судебной власти Российской Федерации / Под ред. В. В. Ершова. – М.: Юристъ, 2006.- 493 с. </w:t>
            </w:r>
          </w:p>
        </w:tc>
      </w:tr>
      <w:tr w:rsidR="00EB5422" w:rsidRPr="000C11D8" w14:paraId="41A7F0AC" w14:textId="77777777" w:rsidTr="008F2944">
        <w:trPr>
          <w:trHeight w:val="116"/>
          <w:jc w:val="center"/>
        </w:trPr>
        <w:tc>
          <w:tcPr>
            <w:tcW w:w="988" w:type="dxa"/>
          </w:tcPr>
          <w:p w14:paraId="3F93913D" w14:textId="77777777" w:rsidR="00EB5422" w:rsidRPr="000C11D8" w:rsidRDefault="00EB5422" w:rsidP="008F2944">
            <w:pPr>
              <w:widowControl w:val="0"/>
              <w:rPr>
                <w:rFonts w:ascii="Arial" w:hAnsi="Arial" w:cs="Arial"/>
                <w:sz w:val="23"/>
                <w:szCs w:val="23"/>
              </w:rPr>
            </w:pPr>
            <w:r>
              <w:rPr>
                <w:rFonts w:ascii="Arial" w:hAnsi="Arial" w:cs="Arial"/>
                <w:sz w:val="23"/>
                <w:szCs w:val="23"/>
              </w:rPr>
              <w:t>12.</w:t>
            </w:r>
          </w:p>
        </w:tc>
        <w:tc>
          <w:tcPr>
            <w:tcW w:w="9449" w:type="dxa"/>
            <w:shd w:val="clear" w:color="auto" w:fill="auto"/>
          </w:tcPr>
          <w:p w14:paraId="1B37AB00" w14:textId="77777777" w:rsidR="00EB5422" w:rsidRPr="000C11D8" w:rsidRDefault="00EB5422" w:rsidP="008F2944">
            <w:pPr>
              <w:widowControl w:val="0"/>
              <w:jc w:val="both"/>
              <w:rPr>
                <w:rFonts w:ascii="Arial" w:hAnsi="Arial" w:cs="Arial"/>
                <w:sz w:val="23"/>
                <w:szCs w:val="23"/>
              </w:rPr>
            </w:pPr>
            <w:r w:rsidRPr="000C11D8">
              <w:rPr>
                <w:rFonts w:ascii="Arial" w:hAnsi="Arial" w:cs="Arial"/>
                <w:sz w:val="23"/>
                <w:szCs w:val="23"/>
              </w:rPr>
              <w:t>Стецовский Ю.И. Судебная власть / Ю. И. Стецовский.– М.: Дело, 1999.– 398 с.</w:t>
            </w:r>
          </w:p>
        </w:tc>
      </w:tr>
      <w:tr w:rsidR="00EB5422" w:rsidRPr="000C11D8" w14:paraId="1E93E9B3" w14:textId="77777777" w:rsidTr="008F2944">
        <w:trPr>
          <w:trHeight w:val="116"/>
          <w:jc w:val="center"/>
        </w:trPr>
        <w:tc>
          <w:tcPr>
            <w:tcW w:w="988" w:type="dxa"/>
          </w:tcPr>
          <w:p w14:paraId="62C8CFDF" w14:textId="77777777" w:rsidR="00EB5422" w:rsidRPr="000C11D8" w:rsidRDefault="00EB5422" w:rsidP="008F2944">
            <w:pPr>
              <w:widowControl w:val="0"/>
              <w:rPr>
                <w:rFonts w:ascii="Arial" w:hAnsi="Arial" w:cs="Arial"/>
                <w:sz w:val="23"/>
                <w:szCs w:val="23"/>
              </w:rPr>
            </w:pPr>
            <w:r>
              <w:rPr>
                <w:rFonts w:ascii="Arial" w:hAnsi="Arial" w:cs="Arial"/>
                <w:sz w:val="23"/>
                <w:szCs w:val="23"/>
              </w:rPr>
              <w:t>13.</w:t>
            </w:r>
          </w:p>
        </w:tc>
        <w:tc>
          <w:tcPr>
            <w:tcW w:w="9449" w:type="dxa"/>
            <w:shd w:val="clear" w:color="auto" w:fill="auto"/>
          </w:tcPr>
          <w:p w14:paraId="4CDB929A" w14:textId="77777777" w:rsidR="00EB5422" w:rsidRPr="000C11D8" w:rsidRDefault="00EB5422" w:rsidP="008F2944">
            <w:pPr>
              <w:widowControl w:val="0"/>
              <w:jc w:val="both"/>
              <w:rPr>
                <w:rFonts w:ascii="Arial" w:hAnsi="Arial" w:cs="Arial"/>
                <w:sz w:val="23"/>
                <w:szCs w:val="23"/>
              </w:rPr>
            </w:pPr>
            <w:r w:rsidRPr="000C11D8">
              <w:rPr>
                <w:rFonts w:ascii="Arial" w:hAnsi="Arial" w:cs="Arial"/>
                <w:sz w:val="23"/>
                <w:szCs w:val="23"/>
              </w:rPr>
              <w:t xml:space="preserve">Судебная власть: институционально-правовые аспекты: монография / Аулов В.К., Бурдина Е.В., Ермошин Г.Т. и др./ под ред. Ю.Н. Туганова. М.: РГУП, 2019. – 404 с.  </w:t>
            </w:r>
          </w:p>
        </w:tc>
      </w:tr>
      <w:tr w:rsidR="00EB5422" w:rsidRPr="000C11D8" w14:paraId="43463468" w14:textId="77777777" w:rsidTr="008F2944">
        <w:trPr>
          <w:trHeight w:val="116"/>
          <w:jc w:val="center"/>
        </w:trPr>
        <w:tc>
          <w:tcPr>
            <w:tcW w:w="988" w:type="dxa"/>
          </w:tcPr>
          <w:p w14:paraId="2B794402" w14:textId="77777777" w:rsidR="00EB5422" w:rsidRPr="000C11D8" w:rsidRDefault="00EB5422" w:rsidP="008F2944">
            <w:pPr>
              <w:widowControl w:val="0"/>
              <w:rPr>
                <w:rFonts w:ascii="Arial" w:hAnsi="Arial" w:cs="Arial"/>
                <w:sz w:val="23"/>
                <w:szCs w:val="23"/>
              </w:rPr>
            </w:pPr>
            <w:r>
              <w:rPr>
                <w:rFonts w:ascii="Arial" w:hAnsi="Arial" w:cs="Arial"/>
                <w:sz w:val="23"/>
                <w:szCs w:val="23"/>
              </w:rPr>
              <w:t>14.</w:t>
            </w:r>
          </w:p>
        </w:tc>
        <w:tc>
          <w:tcPr>
            <w:tcW w:w="9449" w:type="dxa"/>
            <w:shd w:val="clear" w:color="auto" w:fill="auto"/>
          </w:tcPr>
          <w:p w14:paraId="6632BB3E" w14:textId="449FC267" w:rsidR="00EB5422" w:rsidRPr="000C11D8" w:rsidRDefault="00EB5422" w:rsidP="008F2944">
            <w:pPr>
              <w:widowControl w:val="0"/>
              <w:jc w:val="both"/>
              <w:rPr>
                <w:rFonts w:ascii="Arial" w:hAnsi="Arial" w:cs="Arial"/>
                <w:sz w:val="23"/>
                <w:szCs w:val="23"/>
              </w:rPr>
            </w:pPr>
            <w:r w:rsidRPr="000C11D8">
              <w:rPr>
                <w:rFonts w:ascii="Arial" w:hAnsi="Arial" w:cs="Arial"/>
                <w:sz w:val="23"/>
                <w:szCs w:val="23"/>
              </w:rPr>
              <w:t xml:space="preserve">Чиркин В.Е. </w:t>
            </w:r>
            <w:r>
              <w:rPr>
                <w:rFonts w:ascii="Arial" w:hAnsi="Arial" w:cs="Arial"/>
                <w:sz w:val="23"/>
                <w:szCs w:val="23"/>
              </w:rPr>
              <w:t>Законодательная власть</w:t>
            </w:r>
            <w:r w:rsidRPr="000C11D8">
              <w:rPr>
                <w:rFonts w:ascii="Arial" w:hAnsi="Arial" w:cs="Arial"/>
                <w:sz w:val="23"/>
                <w:szCs w:val="23"/>
              </w:rPr>
              <w:t>: монография /</w:t>
            </w:r>
            <w:r>
              <w:rPr>
                <w:rFonts w:ascii="Arial" w:hAnsi="Arial" w:cs="Arial"/>
                <w:sz w:val="23"/>
                <w:szCs w:val="23"/>
              </w:rPr>
              <w:t xml:space="preserve"> </w:t>
            </w:r>
            <w:r w:rsidRPr="000C11D8">
              <w:rPr>
                <w:rFonts w:ascii="Arial" w:hAnsi="Arial" w:cs="Arial"/>
                <w:sz w:val="23"/>
                <w:szCs w:val="23"/>
              </w:rPr>
              <w:t>В.Е. Чиркин. – Москва: Норма: Инфра-М,202</w:t>
            </w:r>
            <w:r>
              <w:rPr>
                <w:rFonts w:ascii="Arial" w:hAnsi="Arial" w:cs="Arial"/>
                <w:sz w:val="23"/>
                <w:szCs w:val="23"/>
              </w:rPr>
              <w:t>2</w:t>
            </w:r>
            <w:r w:rsidRPr="000C11D8">
              <w:rPr>
                <w:rFonts w:ascii="Arial" w:hAnsi="Arial" w:cs="Arial"/>
                <w:sz w:val="23"/>
                <w:szCs w:val="23"/>
              </w:rPr>
              <w:t xml:space="preserve">. – </w:t>
            </w:r>
            <w:r>
              <w:rPr>
                <w:rFonts w:ascii="Arial" w:hAnsi="Arial" w:cs="Arial"/>
                <w:sz w:val="23"/>
                <w:szCs w:val="23"/>
              </w:rPr>
              <w:t>336</w:t>
            </w:r>
            <w:r w:rsidRPr="000C11D8">
              <w:rPr>
                <w:rFonts w:ascii="Arial" w:hAnsi="Arial" w:cs="Arial"/>
                <w:sz w:val="23"/>
                <w:szCs w:val="23"/>
              </w:rPr>
              <w:t xml:space="preserve"> с. </w:t>
            </w:r>
          </w:p>
        </w:tc>
      </w:tr>
    </w:tbl>
    <w:p w14:paraId="10170A4E" w14:textId="77777777" w:rsidR="00692991" w:rsidRPr="00D91C1F" w:rsidRDefault="00692991" w:rsidP="00692991">
      <w:pPr>
        <w:rPr>
          <w:rStyle w:val="af2"/>
          <w:rFonts w:ascii="Arial" w:hAnsi="Arial" w:cs="Arial"/>
          <w:b w:val="0"/>
          <w:iCs/>
          <w:sz w:val="23"/>
          <w:szCs w:val="23"/>
        </w:rPr>
      </w:pPr>
    </w:p>
    <w:p w14:paraId="5EF2FFF7" w14:textId="77777777" w:rsidR="00692991" w:rsidRPr="00D91C1F" w:rsidRDefault="00692991" w:rsidP="00692991">
      <w:pPr>
        <w:rPr>
          <w:rFonts w:ascii="Arial" w:hAnsi="Arial" w:cs="Arial"/>
          <w:color w:val="000000"/>
          <w:sz w:val="23"/>
          <w:szCs w:val="23"/>
        </w:rPr>
      </w:pPr>
      <w:r w:rsidRPr="00D91C1F">
        <w:rPr>
          <w:rStyle w:val="af2"/>
          <w:rFonts w:ascii="Arial" w:hAnsi="Arial" w:cs="Arial"/>
          <w:b w:val="0"/>
          <w:iCs/>
          <w:sz w:val="23"/>
          <w:szCs w:val="23"/>
        </w:rPr>
        <w:t>в)</w:t>
      </w:r>
      <w:r w:rsidR="00015DA1" w:rsidRPr="00D91C1F">
        <w:rPr>
          <w:rStyle w:val="af2"/>
          <w:rFonts w:ascii="Arial" w:hAnsi="Arial" w:cs="Arial"/>
          <w:b w:val="0"/>
          <w:iCs/>
          <w:sz w:val="23"/>
          <w:szCs w:val="23"/>
        </w:rPr>
        <w:t xml:space="preserve"> </w:t>
      </w:r>
      <w:r w:rsidRPr="00D91C1F">
        <w:rPr>
          <w:rFonts w:ascii="Arial" w:hAnsi="Arial" w:cs="Arial"/>
          <w:bCs/>
          <w:sz w:val="23"/>
          <w:szCs w:val="23"/>
        </w:rPr>
        <w:t>информационные электронно-образовательные ресурсы (</w:t>
      </w:r>
      <w:r w:rsidR="00A30204" w:rsidRPr="00D91C1F">
        <w:rPr>
          <w:rFonts w:ascii="Arial" w:hAnsi="Arial" w:cs="Arial"/>
          <w:bCs/>
          <w:sz w:val="23"/>
          <w:szCs w:val="23"/>
        </w:rPr>
        <w:t xml:space="preserve">официальные </w:t>
      </w:r>
      <w:r w:rsidRPr="00D91C1F">
        <w:rPr>
          <w:rFonts w:ascii="Arial" w:hAnsi="Arial" w:cs="Arial"/>
          <w:bCs/>
          <w:sz w:val="23"/>
          <w:szCs w:val="23"/>
        </w:rPr>
        <w:t>ресурсы интернет)</w:t>
      </w:r>
      <w:r w:rsidR="00F636C2" w:rsidRPr="00D91C1F">
        <w:rPr>
          <w:rFonts w:ascii="Arial" w:hAnsi="Arial" w:cs="Arial"/>
          <w:bCs/>
          <w:sz w:val="23"/>
          <w:szCs w:val="23"/>
        </w:rPr>
        <w:t>*</w:t>
      </w:r>
      <w:r w:rsidRPr="00D91C1F">
        <w:rPr>
          <w:rStyle w:val="af2"/>
          <w:rFonts w:ascii="Arial" w:hAnsi="Arial" w:cs="Arial"/>
          <w:iCs/>
          <w:sz w:val="23"/>
          <w:szCs w:val="23"/>
        </w:rPr>
        <w:t>:</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8742"/>
      </w:tblGrid>
      <w:tr w:rsidR="003D1FB3" w:rsidRPr="00D91C1F" w14:paraId="16A668DA" w14:textId="77777777" w:rsidTr="000A3D28">
        <w:trPr>
          <w:jc w:val="center"/>
        </w:trPr>
        <w:tc>
          <w:tcPr>
            <w:tcW w:w="829" w:type="dxa"/>
            <w:vAlign w:val="center"/>
          </w:tcPr>
          <w:p w14:paraId="2B529853" w14:textId="77777777" w:rsidR="003D1FB3" w:rsidRPr="00D91C1F" w:rsidRDefault="003D1FB3" w:rsidP="000A3D28">
            <w:pPr>
              <w:jc w:val="center"/>
              <w:rPr>
                <w:rFonts w:ascii="Arial" w:hAnsi="Arial" w:cs="Arial"/>
                <w:color w:val="000000"/>
                <w:sz w:val="23"/>
                <w:szCs w:val="23"/>
              </w:rPr>
            </w:pPr>
            <w:r w:rsidRPr="00D91C1F">
              <w:rPr>
                <w:rFonts w:ascii="Arial" w:hAnsi="Arial" w:cs="Arial"/>
                <w:color w:val="000000"/>
                <w:sz w:val="23"/>
                <w:szCs w:val="23"/>
              </w:rPr>
              <w:t>№ п/п</w:t>
            </w:r>
          </w:p>
        </w:tc>
        <w:tc>
          <w:tcPr>
            <w:tcW w:w="8742" w:type="dxa"/>
            <w:vAlign w:val="center"/>
          </w:tcPr>
          <w:p w14:paraId="1AAA69B8" w14:textId="77777777" w:rsidR="003D1FB3" w:rsidRPr="00D91C1F" w:rsidRDefault="003D1FB3" w:rsidP="000A3D28">
            <w:pPr>
              <w:jc w:val="center"/>
              <w:rPr>
                <w:rFonts w:ascii="Arial" w:hAnsi="Arial" w:cs="Arial"/>
                <w:color w:val="000000"/>
                <w:sz w:val="23"/>
                <w:szCs w:val="23"/>
              </w:rPr>
            </w:pPr>
            <w:r w:rsidRPr="00D91C1F">
              <w:rPr>
                <w:rFonts w:ascii="Arial" w:hAnsi="Arial" w:cs="Arial"/>
                <w:color w:val="000000"/>
                <w:sz w:val="23"/>
                <w:szCs w:val="23"/>
              </w:rPr>
              <w:t>Ресурс</w:t>
            </w:r>
          </w:p>
        </w:tc>
      </w:tr>
      <w:tr w:rsidR="003D1FB3" w:rsidRPr="00D91C1F" w14:paraId="2B050D83" w14:textId="77777777" w:rsidTr="000A3D28">
        <w:trPr>
          <w:trHeight w:val="116"/>
          <w:jc w:val="center"/>
        </w:trPr>
        <w:tc>
          <w:tcPr>
            <w:tcW w:w="829" w:type="dxa"/>
            <w:vAlign w:val="center"/>
          </w:tcPr>
          <w:p w14:paraId="09111EBB" w14:textId="77777777" w:rsidR="003D1FB3" w:rsidRPr="00D91C1F" w:rsidRDefault="003D1FB3" w:rsidP="000A3D28">
            <w:pPr>
              <w:pStyle w:val="10"/>
              <w:numPr>
                <w:ilvl w:val="0"/>
                <w:numId w:val="25"/>
              </w:numPr>
              <w:rPr>
                <w:rFonts w:ascii="Arial" w:hAnsi="Arial" w:cs="Arial"/>
                <w:i w:val="0"/>
                <w:sz w:val="23"/>
                <w:szCs w:val="23"/>
                <w:lang w:eastAsia="ru-RU"/>
              </w:rPr>
            </w:pPr>
          </w:p>
        </w:tc>
        <w:tc>
          <w:tcPr>
            <w:tcW w:w="8742" w:type="dxa"/>
            <w:shd w:val="clear" w:color="auto" w:fill="auto"/>
          </w:tcPr>
          <w:p w14:paraId="70D4B3DD" w14:textId="77777777" w:rsidR="003D1FB3" w:rsidRPr="00D91C1F" w:rsidRDefault="003D1FB3" w:rsidP="000A3D28">
            <w:pPr>
              <w:rPr>
                <w:rFonts w:ascii="Arial" w:hAnsi="Arial" w:cs="Arial"/>
                <w:sz w:val="23"/>
                <w:szCs w:val="23"/>
              </w:rPr>
            </w:pPr>
            <w:r w:rsidRPr="00D91C1F">
              <w:rPr>
                <w:rFonts w:ascii="Arial" w:hAnsi="Arial" w:cs="Arial"/>
                <w:sz w:val="23"/>
                <w:szCs w:val="23"/>
              </w:rPr>
              <w:t xml:space="preserve">Электронно-библиотечная система «Универсальная библиотека online» - http://old.biblioclub.ru </w:t>
            </w:r>
          </w:p>
        </w:tc>
      </w:tr>
      <w:tr w:rsidR="003D1FB3" w:rsidRPr="00D91C1F" w14:paraId="4379C832" w14:textId="77777777" w:rsidTr="000A3D28">
        <w:trPr>
          <w:trHeight w:val="116"/>
          <w:jc w:val="center"/>
        </w:trPr>
        <w:tc>
          <w:tcPr>
            <w:tcW w:w="829" w:type="dxa"/>
            <w:vAlign w:val="center"/>
          </w:tcPr>
          <w:p w14:paraId="7BE4278A" w14:textId="77777777" w:rsidR="003D1FB3" w:rsidRPr="00D91C1F" w:rsidRDefault="003D1FB3" w:rsidP="000A3D28">
            <w:pPr>
              <w:pStyle w:val="10"/>
              <w:numPr>
                <w:ilvl w:val="0"/>
                <w:numId w:val="25"/>
              </w:numPr>
              <w:rPr>
                <w:rFonts w:ascii="Arial" w:hAnsi="Arial" w:cs="Arial"/>
                <w:i w:val="0"/>
                <w:sz w:val="23"/>
                <w:szCs w:val="23"/>
                <w:lang w:eastAsia="ru-RU"/>
              </w:rPr>
            </w:pPr>
          </w:p>
        </w:tc>
        <w:tc>
          <w:tcPr>
            <w:tcW w:w="8742" w:type="dxa"/>
            <w:shd w:val="clear" w:color="auto" w:fill="auto"/>
          </w:tcPr>
          <w:p w14:paraId="7ACDC7E0" w14:textId="77777777" w:rsidR="003D1FB3" w:rsidRPr="00D91C1F" w:rsidRDefault="003D1FB3" w:rsidP="000A3D28">
            <w:pPr>
              <w:rPr>
                <w:rFonts w:ascii="Arial" w:hAnsi="Arial" w:cs="Arial"/>
                <w:sz w:val="23"/>
                <w:szCs w:val="23"/>
              </w:rPr>
            </w:pPr>
            <w:r w:rsidRPr="00D91C1F">
              <w:rPr>
                <w:rFonts w:ascii="Arial" w:hAnsi="Arial" w:cs="Arial"/>
                <w:sz w:val="23"/>
                <w:szCs w:val="23"/>
              </w:rPr>
              <w:t xml:space="preserve">Электронно-библиотечная система «Издательство «Лань» - </w:t>
            </w:r>
            <w:r w:rsidRPr="00D91C1F">
              <w:rPr>
                <w:rFonts w:ascii="Arial" w:hAnsi="Arial" w:cs="Arial"/>
                <w:sz w:val="23"/>
                <w:szCs w:val="23"/>
              </w:rPr>
              <w:lastRenderedPageBreak/>
              <w:t>http://lanbook.lib.vsu.ru</w:t>
            </w:r>
          </w:p>
        </w:tc>
      </w:tr>
      <w:tr w:rsidR="003D1FB3" w:rsidRPr="00D91C1F" w14:paraId="070F5D3C" w14:textId="77777777" w:rsidTr="000A3D28">
        <w:trPr>
          <w:trHeight w:val="116"/>
          <w:jc w:val="center"/>
        </w:trPr>
        <w:tc>
          <w:tcPr>
            <w:tcW w:w="829" w:type="dxa"/>
            <w:vAlign w:val="center"/>
          </w:tcPr>
          <w:p w14:paraId="32020EB1" w14:textId="77777777" w:rsidR="003D1FB3" w:rsidRPr="00D91C1F" w:rsidRDefault="003D1FB3" w:rsidP="000A3D28">
            <w:pPr>
              <w:pStyle w:val="10"/>
              <w:numPr>
                <w:ilvl w:val="0"/>
                <w:numId w:val="25"/>
              </w:numPr>
              <w:rPr>
                <w:rFonts w:ascii="Arial" w:hAnsi="Arial" w:cs="Arial"/>
                <w:i w:val="0"/>
                <w:sz w:val="23"/>
                <w:szCs w:val="23"/>
                <w:lang w:eastAsia="ru-RU"/>
              </w:rPr>
            </w:pPr>
          </w:p>
        </w:tc>
        <w:tc>
          <w:tcPr>
            <w:tcW w:w="8742" w:type="dxa"/>
            <w:shd w:val="clear" w:color="auto" w:fill="auto"/>
          </w:tcPr>
          <w:p w14:paraId="13FA5EB1" w14:textId="77777777" w:rsidR="003D1FB3" w:rsidRPr="00D91C1F" w:rsidRDefault="003D1FB3" w:rsidP="000A3D28">
            <w:pPr>
              <w:rPr>
                <w:rFonts w:ascii="Arial" w:hAnsi="Arial" w:cs="Arial"/>
                <w:sz w:val="23"/>
                <w:szCs w:val="23"/>
              </w:rPr>
            </w:pPr>
            <w:r w:rsidRPr="00D91C1F">
              <w:rPr>
                <w:rFonts w:ascii="Arial" w:hAnsi="Arial" w:cs="Arial"/>
                <w:sz w:val="23"/>
                <w:szCs w:val="23"/>
              </w:rPr>
              <w:t>Национальный цифровой ресурс Руконт – http://rucont.ru</w:t>
            </w:r>
          </w:p>
        </w:tc>
      </w:tr>
      <w:tr w:rsidR="003D1FB3" w:rsidRPr="00D91C1F" w14:paraId="512FEBAB" w14:textId="77777777" w:rsidTr="000A3D28">
        <w:trPr>
          <w:trHeight w:val="116"/>
          <w:jc w:val="center"/>
        </w:trPr>
        <w:tc>
          <w:tcPr>
            <w:tcW w:w="829" w:type="dxa"/>
            <w:vAlign w:val="center"/>
          </w:tcPr>
          <w:p w14:paraId="73786B5C" w14:textId="77777777" w:rsidR="003D1FB3" w:rsidRPr="00D91C1F" w:rsidRDefault="003D1FB3" w:rsidP="000A3D28">
            <w:pPr>
              <w:pStyle w:val="10"/>
              <w:numPr>
                <w:ilvl w:val="0"/>
                <w:numId w:val="25"/>
              </w:numPr>
              <w:rPr>
                <w:rFonts w:ascii="Arial" w:hAnsi="Arial" w:cs="Arial"/>
                <w:i w:val="0"/>
                <w:sz w:val="23"/>
                <w:szCs w:val="23"/>
                <w:lang w:eastAsia="ru-RU"/>
              </w:rPr>
            </w:pPr>
          </w:p>
        </w:tc>
        <w:tc>
          <w:tcPr>
            <w:tcW w:w="8742" w:type="dxa"/>
            <w:shd w:val="clear" w:color="auto" w:fill="auto"/>
          </w:tcPr>
          <w:p w14:paraId="6DBB9AD6" w14:textId="77777777" w:rsidR="003D1FB3" w:rsidRPr="00D91C1F" w:rsidRDefault="003D1FB3" w:rsidP="000A3D28">
            <w:pPr>
              <w:rPr>
                <w:rFonts w:ascii="Arial" w:hAnsi="Arial" w:cs="Arial"/>
                <w:sz w:val="23"/>
                <w:szCs w:val="23"/>
              </w:rPr>
            </w:pPr>
            <w:r w:rsidRPr="00D91C1F">
              <w:rPr>
                <w:rFonts w:ascii="Arial" w:hAnsi="Arial" w:cs="Arial"/>
                <w:sz w:val="23"/>
                <w:szCs w:val="23"/>
              </w:rPr>
              <w:t xml:space="preserve">Электронный каталог зональной научной библиотеки Воронежского государственного университета - https://www.lib.vsu.ru </w:t>
            </w:r>
          </w:p>
        </w:tc>
      </w:tr>
      <w:tr w:rsidR="003D1FB3" w:rsidRPr="00D91C1F" w14:paraId="49594785" w14:textId="77777777" w:rsidTr="000A3D28">
        <w:trPr>
          <w:trHeight w:val="116"/>
          <w:jc w:val="center"/>
        </w:trPr>
        <w:tc>
          <w:tcPr>
            <w:tcW w:w="829" w:type="dxa"/>
            <w:vAlign w:val="center"/>
          </w:tcPr>
          <w:p w14:paraId="3670D690" w14:textId="77777777" w:rsidR="003D1FB3" w:rsidRPr="00D91C1F" w:rsidRDefault="003D1FB3" w:rsidP="000A3D28">
            <w:pPr>
              <w:pStyle w:val="10"/>
              <w:numPr>
                <w:ilvl w:val="0"/>
                <w:numId w:val="25"/>
              </w:numPr>
              <w:rPr>
                <w:rFonts w:ascii="Arial" w:hAnsi="Arial" w:cs="Arial"/>
                <w:i w:val="0"/>
                <w:sz w:val="23"/>
                <w:szCs w:val="23"/>
                <w:lang w:eastAsia="ru-RU"/>
              </w:rPr>
            </w:pPr>
          </w:p>
        </w:tc>
        <w:tc>
          <w:tcPr>
            <w:tcW w:w="8742" w:type="dxa"/>
            <w:shd w:val="clear" w:color="auto" w:fill="auto"/>
          </w:tcPr>
          <w:p w14:paraId="21E42B2E" w14:textId="77777777" w:rsidR="003D1FB3" w:rsidRPr="00D91C1F" w:rsidRDefault="003D1FB3" w:rsidP="000A3D28">
            <w:pPr>
              <w:rPr>
                <w:rFonts w:ascii="Arial" w:hAnsi="Arial" w:cs="Arial"/>
                <w:sz w:val="23"/>
                <w:szCs w:val="23"/>
              </w:rPr>
            </w:pPr>
            <w:r w:rsidRPr="00D91C1F">
              <w:rPr>
                <w:rFonts w:ascii="Arial" w:hAnsi="Arial" w:cs="Arial"/>
                <w:sz w:val="23"/>
                <w:szCs w:val="23"/>
              </w:rPr>
              <w:t>ЭБС «Консультант студента»</w:t>
            </w:r>
          </w:p>
        </w:tc>
      </w:tr>
      <w:tr w:rsidR="004E6B67" w:rsidRPr="00D91C1F" w14:paraId="7533BCA4" w14:textId="77777777" w:rsidTr="000A3D28">
        <w:trPr>
          <w:trHeight w:val="116"/>
          <w:jc w:val="center"/>
        </w:trPr>
        <w:tc>
          <w:tcPr>
            <w:tcW w:w="829" w:type="dxa"/>
            <w:vAlign w:val="center"/>
          </w:tcPr>
          <w:p w14:paraId="1133CAD1" w14:textId="77777777" w:rsidR="004E6B67" w:rsidRPr="00D91C1F" w:rsidRDefault="004E6B67" w:rsidP="000A3D28">
            <w:pPr>
              <w:pStyle w:val="10"/>
              <w:numPr>
                <w:ilvl w:val="0"/>
                <w:numId w:val="25"/>
              </w:numPr>
              <w:rPr>
                <w:rFonts w:ascii="Arial" w:hAnsi="Arial" w:cs="Arial"/>
                <w:i w:val="0"/>
                <w:sz w:val="23"/>
                <w:szCs w:val="23"/>
                <w:lang w:eastAsia="ru-RU"/>
              </w:rPr>
            </w:pPr>
          </w:p>
        </w:tc>
        <w:tc>
          <w:tcPr>
            <w:tcW w:w="8742" w:type="dxa"/>
            <w:shd w:val="clear" w:color="auto" w:fill="auto"/>
          </w:tcPr>
          <w:p w14:paraId="0AF85DD0" w14:textId="04F5CD7A" w:rsidR="004E6B67" w:rsidRPr="00D91C1F" w:rsidRDefault="004E6B67" w:rsidP="000A3D28">
            <w:pPr>
              <w:rPr>
                <w:rFonts w:ascii="Arial" w:hAnsi="Arial" w:cs="Arial"/>
                <w:sz w:val="23"/>
                <w:szCs w:val="23"/>
              </w:rPr>
            </w:pPr>
            <w:r w:rsidRPr="00D91C1F">
              <w:rPr>
                <w:rFonts w:ascii="Arial" w:hAnsi="Arial" w:cs="Arial"/>
                <w:bCs/>
                <w:sz w:val="23"/>
                <w:szCs w:val="23"/>
              </w:rPr>
              <w:t>Образовательная платформа «ЮРАЙТ»</w:t>
            </w:r>
          </w:p>
        </w:tc>
      </w:tr>
      <w:tr w:rsidR="003D1FB3" w:rsidRPr="00D91C1F" w14:paraId="03951BBF" w14:textId="77777777" w:rsidTr="000A3D28">
        <w:trPr>
          <w:trHeight w:val="116"/>
          <w:jc w:val="center"/>
        </w:trPr>
        <w:tc>
          <w:tcPr>
            <w:tcW w:w="829" w:type="dxa"/>
            <w:vAlign w:val="center"/>
          </w:tcPr>
          <w:p w14:paraId="0119A1EC" w14:textId="77777777" w:rsidR="003D1FB3" w:rsidRPr="00D91C1F" w:rsidRDefault="003D1FB3" w:rsidP="000A3D28">
            <w:pPr>
              <w:pStyle w:val="10"/>
              <w:numPr>
                <w:ilvl w:val="0"/>
                <w:numId w:val="25"/>
              </w:numPr>
              <w:rPr>
                <w:rFonts w:ascii="Arial" w:hAnsi="Arial" w:cs="Arial"/>
                <w:i w:val="0"/>
                <w:sz w:val="23"/>
                <w:szCs w:val="23"/>
                <w:lang w:eastAsia="ru-RU"/>
              </w:rPr>
            </w:pPr>
          </w:p>
        </w:tc>
        <w:tc>
          <w:tcPr>
            <w:tcW w:w="8742" w:type="dxa"/>
            <w:shd w:val="clear" w:color="auto" w:fill="auto"/>
          </w:tcPr>
          <w:p w14:paraId="4F657DBA" w14:textId="77777777" w:rsidR="003D1FB3" w:rsidRPr="00D91C1F" w:rsidRDefault="003D1FB3" w:rsidP="000A3D28">
            <w:pPr>
              <w:rPr>
                <w:rFonts w:ascii="Arial" w:hAnsi="Arial" w:cs="Arial"/>
                <w:sz w:val="23"/>
                <w:szCs w:val="23"/>
              </w:rPr>
            </w:pPr>
            <w:r w:rsidRPr="00D91C1F">
              <w:rPr>
                <w:rFonts w:ascii="Arial" w:hAnsi="Arial" w:cs="Arial"/>
                <w:sz w:val="23"/>
                <w:szCs w:val="23"/>
              </w:rPr>
              <w:t>ЭБС IPRbooks (ООО «Ай Пи Эр Медиа»)</w:t>
            </w:r>
          </w:p>
        </w:tc>
      </w:tr>
      <w:tr w:rsidR="003D1FB3" w:rsidRPr="009E57D0" w14:paraId="761156E0" w14:textId="77777777" w:rsidTr="000A3D28">
        <w:trPr>
          <w:trHeight w:val="116"/>
          <w:jc w:val="center"/>
        </w:trPr>
        <w:tc>
          <w:tcPr>
            <w:tcW w:w="829" w:type="dxa"/>
            <w:vAlign w:val="center"/>
          </w:tcPr>
          <w:p w14:paraId="0A561ECB" w14:textId="77777777" w:rsidR="003D1FB3" w:rsidRPr="00D91C1F" w:rsidRDefault="003D1FB3" w:rsidP="000A3D28">
            <w:pPr>
              <w:pStyle w:val="10"/>
              <w:numPr>
                <w:ilvl w:val="0"/>
                <w:numId w:val="25"/>
              </w:numPr>
              <w:rPr>
                <w:rFonts w:ascii="Arial" w:hAnsi="Arial" w:cs="Arial"/>
                <w:i w:val="0"/>
                <w:sz w:val="23"/>
                <w:szCs w:val="23"/>
                <w:lang w:eastAsia="ru-RU"/>
              </w:rPr>
            </w:pPr>
          </w:p>
        </w:tc>
        <w:tc>
          <w:tcPr>
            <w:tcW w:w="8742" w:type="dxa"/>
            <w:shd w:val="clear" w:color="auto" w:fill="auto"/>
          </w:tcPr>
          <w:p w14:paraId="24E81243" w14:textId="44BD6592" w:rsidR="003D1FB3" w:rsidRPr="00D91C1F" w:rsidRDefault="003D1FB3" w:rsidP="000A3D28">
            <w:pPr>
              <w:rPr>
                <w:rFonts w:ascii="Arial" w:hAnsi="Arial" w:cs="Arial"/>
                <w:sz w:val="23"/>
                <w:szCs w:val="23"/>
                <w:lang w:val="en-US"/>
              </w:rPr>
            </w:pPr>
            <w:r w:rsidRPr="00D91C1F">
              <w:rPr>
                <w:rFonts w:ascii="Arial" w:hAnsi="Arial" w:cs="Arial"/>
                <w:sz w:val="23"/>
                <w:szCs w:val="23"/>
                <w:lang w:val="en-US"/>
              </w:rPr>
              <w:t xml:space="preserve">Moodle (edu.vsu.ru) </w:t>
            </w:r>
            <w:r w:rsidR="008168B9" w:rsidRPr="00D91C1F">
              <w:rPr>
                <w:rFonts w:ascii="Arial" w:hAnsi="Arial" w:cs="Arial"/>
                <w:sz w:val="23"/>
                <w:szCs w:val="23"/>
                <w:lang w:val="en-US"/>
              </w:rPr>
              <w:t>https://edu.vsu.ru/course/view.php?id=7944</w:t>
            </w:r>
          </w:p>
        </w:tc>
      </w:tr>
    </w:tbl>
    <w:p w14:paraId="123EB49B" w14:textId="77777777" w:rsidR="00692991" w:rsidRPr="00D91C1F" w:rsidRDefault="00F636C2" w:rsidP="00750C38">
      <w:pPr>
        <w:keepNext/>
        <w:spacing w:before="120"/>
        <w:jc w:val="both"/>
        <w:rPr>
          <w:rFonts w:ascii="Arial" w:hAnsi="Arial" w:cs="Arial"/>
          <w:b/>
          <w:sz w:val="23"/>
          <w:szCs w:val="23"/>
        </w:rPr>
      </w:pPr>
      <w:r w:rsidRPr="00D91C1F">
        <w:rPr>
          <w:rFonts w:ascii="Arial" w:hAnsi="Arial" w:cs="Arial"/>
          <w:sz w:val="23"/>
          <w:szCs w:val="23"/>
        </w:rPr>
        <w:t>* Вначале указываются ЭБС, с которыми имеются договора у ВГУ, затем открытые электронно-образовательные ресурсы</w:t>
      </w:r>
    </w:p>
    <w:p w14:paraId="0AA36113" w14:textId="77777777" w:rsidR="00750C38" w:rsidRPr="00D91C1F" w:rsidRDefault="00750C38" w:rsidP="00750C38">
      <w:pPr>
        <w:rPr>
          <w:rFonts w:ascii="Arial" w:hAnsi="Arial" w:cs="Arial"/>
          <w:i/>
          <w:sz w:val="23"/>
          <w:szCs w:val="23"/>
        </w:rPr>
      </w:pPr>
    </w:p>
    <w:p w14:paraId="38CFC34F" w14:textId="77777777" w:rsidR="00750C38" w:rsidRPr="00D91C1F" w:rsidRDefault="00750C38" w:rsidP="00750C38">
      <w:pPr>
        <w:pBdr>
          <w:bottom w:val="single" w:sz="12" w:space="1" w:color="auto"/>
        </w:pBdr>
        <w:rPr>
          <w:rFonts w:ascii="Arial" w:hAnsi="Arial" w:cs="Arial"/>
          <w:b/>
          <w:sz w:val="23"/>
          <w:szCs w:val="23"/>
        </w:rPr>
      </w:pPr>
      <w:r w:rsidRPr="00D91C1F">
        <w:rPr>
          <w:rFonts w:ascii="Arial" w:hAnsi="Arial" w:cs="Arial"/>
          <w:b/>
          <w:sz w:val="23"/>
          <w:szCs w:val="23"/>
        </w:rPr>
        <w:t xml:space="preserve">17. Информационные технологии, используемые </w:t>
      </w:r>
      <w:r w:rsidR="00B92D0E" w:rsidRPr="00D91C1F">
        <w:rPr>
          <w:rFonts w:ascii="Arial" w:hAnsi="Arial" w:cs="Arial"/>
          <w:b/>
          <w:sz w:val="23"/>
          <w:szCs w:val="23"/>
        </w:rPr>
        <w:t>при проведении</w:t>
      </w:r>
      <w:r w:rsidRPr="00D91C1F">
        <w:rPr>
          <w:rFonts w:ascii="Arial" w:hAnsi="Arial" w:cs="Arial"/>
          <w:b/>
          <w:sz w:val="23"/>
          <w:szCs w:val="23"/>
        </w:rPr>
        <w:t xml:space="preserve"> </w:t>
      </w:r>
      <w:r w:rsidR="00015DA1" w:rsidRPr="00D91C1F">
        <w:rPr>
          <w:rFonts w:ascii="Arial" w:hAnsi="Arial" w:cs="Arial"/>
          <w:b/>
          <w:sz w:val="23"/>
          <w:szCs w:val="23"/>
        </w:rPr>
        <w:t>практики</w:t>
      </w:r>
      <w:r w:rsidRPr="00D91C1F">
        <w:rPr>
          <w:rFonts w:ascii="Arial" w:hAnsi="Arial" w:cs="Arial"/>
          <w:b/>
          <w:sz w:val="23"/>
          <w:szCs w:val="23"/>
        </w:rPr>
        <w:t>, включая программное обеспечение и информационно-справочные системы (при необходимости)</w:t>
      </w:r>
    </w:p>
    <w:p w14:paraId="15848A63" w14:textId="77777777" w:rsidR="00926260" w:rsidRPr="00D91C1F" w:rsidRDefault="00926260" w:rsidP="00926260">
      <w:pPr>
        <w:pBdr>
          <w:bottom w:val="single" w:sz="12" w:space="1" w:color="auto"/>
        </w:pBdr>
        <w:rPr>
          <w:rFonts w:ascii="Arial" w:hAnsi="Arial" w:cs="Arial"/>
          <w:sz w:val="23"/>
          <w:szCs w:val="23"/>
        </w:rPr>
      </w:pPr>
      <w:r w:rsidRPr="00D91C1F">
        <w:rPr>
          <w:rFonts w:ascii="Arial" w:hAnsi="Arial" w:cs="Arial"/>
          <w:b/>
          <w:sz w:val="23"/>
          <w:szCs w:val="23"/>
        </w:rPr>
        <w:t>1.</w:t>
      </w:r>
      <w:r w:rsidRPr="00D91C1F">
        <w:rPr>
          <w:rFonts w:ascii="Arial" w:hAnsi="Arial" w:cs="Arial"/>
          <w:b/>
          <w:sz w:val="23"/>
          <w:szCs w:val="23"/>
        </w:rPr>
        <w:tab/>
      </w:r>
      <w:r w:rsidRPr="00D91C1F">
        <w:rPr>
          <w:rFonts w:ascii="Arial" w:hAnsi="Arial" w:cs="Arial"/>
          <w:sz w:val="23"/>
          <w:szCs w:val="23"/>
        </w:rPr>
        <w:t xml:space="preserve">Официальный интернет-портал правовой информации (Государственная система правовой информации). URL: http://www. http://publication.pravo.gov.ru </w:t>
      </w:r>
    </w:p>
    <w:p w14:paraId="18BDC5E5" w14:textId="77777777" w:rsidR="00926260" w:rsidRPr="00D91C1F" w:rsidRDefault="00926260" w:rsidP="00926260">
      <w:pPr>
        <w:pBdr>
          <w:bottom w:val="single" w:sz="12" w:space="1" w:color="auto"/>
        </w:pBdr>
        <w:rPr>
          <w:rFonts w:ascii="Arial" w:hAnsi="Arial" w:cs="Arial"/>
          <w:sz w:val="23"/>
          <w:szCs w:val="23"/>
        </w:rPr>
      </w:pPr>
      <w:r w:rsidRPr="00D91C1F">
        <w:rPr>
          <w:rFonts w:ascii="Arial" w:hAnsi="Arial" w:cs="Arial"/>
          <w:sz w:val="23"/>
          <w:szCs w:val="23"/>
        </w:rPr>
        <w:t>2.</w:t>
      </w:r>
      <w:r w:rsidRPr="00D91C1F">
        <w:rPr>
          <w:rFonts w:ascii="Arial" w:hAnsi="Arial" w:cs="Arial"/>
          <w:sz w:val="23"/>
          <w:szCs w:val="23"/>
        </w:rPr>
        <w:tab/>
        <w:t>Правительство Российской Федерации [официальный сайт]. URL: http://government.ru</w:t>
      </w:r>
    </w:p>
    <w:p w14:paraId="435D9212" w14:textId="77777777" w:rsidR="00926260" w:rsidRPr="00D91C1F" w:rsidRDefault="00926260" w:rsidP="00926260">
      <w:pPr>
        <w:pBdr>
          <w:bottom w:val="single" w:sz="12" w:space="1" w:color="auto"/>
        </w:pBdr>
        <w:rPr>
          <w:rFonts w:ascii="Arial" w:hAnsi="Arial" w:cs="Arial"/>
          <w:sz w:val="23"/>
          <w:szCs w:val="23"/>
        </w:rPr>
      </w:pPr>
      <w:r w:rsidRPr="00D91C1F">
        <w:rPr>
          <w:rFonts w:ascii="Arial" w:hAnsi="Arial" w:cs="Arial"/>
          <w:sz w:val="23"/>
          <w:szCs w:val="23"/>
        </w:rPr>
        <w:t>3.</w:t>
      </w:r>
      <w:r w:rsidRPr="00D91C1F">
        <w:rPr>
          <w:rFonts w:ascii="Arial" w:hAnsi="Arial" w:cs="Arial"/>
          <w:sz w:val="23"/>
          <w:szCs w:val="23"/>
        </w:rPr>
        <w:tab/>
        <w:t>Генеральная прокуратура Рос. Федерации: [официальный сайт]. URL: http://genproc.gov.ru</w:t>
      </w:r>
    </w:p>
    <w:p w14:paraId="77B998FF" w14:textId="77777777" w:rsidR="00926260" w:rsidRPr="00D91C1F" w:rsidRDefault="00926260" w:rsidP="00926260">
      <w:pPr>
        <w:pBdr>
          <w:bottom w:val="single" w:sz="12" w:space="1" w:color="auto"/>
        </w:pBdr>
        <w:rPr>
          <w:rFonts w:ascii="Arial" w:hAnsi="Arial" w:cs="Arial"/>
          <w:sz w:val="23"/>
          <w:szCs w:val="23"/>
        </w:rPr>
      </w:pPr>
      <w:r w:rsidRPr="00D91C1F">
        <w:rPr>
          <w:rFonts w:ascii="Arial" w:hAnsi="Arial" w:cs="Arial"/>
          <w:sz w:val="23"/>
          <w:szCs w:val="23"/>
        </w:rPr>
        <w:t>4.</w:t>
      </w:r>
      <w:r w:rsidRPr="00D91C1F">
        <w:rPr>
          <w:rFonts w:ascii="Arial" w:hAnsi="Arial" w:cs="Arial"/>
          <w:sz w:val="23"/>
          <w:szCs w:val="23"/>
        </w:rPr>
        <w:tab/>
        <w:t>Верховный Суд Российской Федерации [официальный сайт]. URL:www.supcourt.ru</w:t>
      </w:r>
    </w:p>
    <w:p w14:paraId="262F7463" w14:textId="77777777" w:rsidR="00926260" w:rsidRPr="00D91C1F" w:rsidRDefault="00926260" w:rsidP="00926260">
      <w:pPr>
        <w:pBdr>
          <w:bottom w:val="single" w:sz="12" w:space="1" w:color="auto"/>
        </w:pBdr>
        <w:rPr>
          <w:rFonts w:ascii="Arial" w:hAnsi="Arial" w:cs="Arial"/>
          <w:sz w:val="23"/>
          <w:szCs w:val="23"/>
        </w:rPr>
      </w:pPr>
      <w:r w:rsidRPr="00D91C1F">
        <w:rPr>
          <w:rFonts w:ascii="Arial" w:hAnsi="Arial" w:cs="Arial"/>
          <w:sz w:val="23"/>
          <w:szCs w:val="23"/>
        </w:rPr>
        <w:t>5.</w:t>
      </w:r>
      <w:r w:rsidRPr="00D91C1F">
        <w:rPr>
          <w:rFonts w:ascii="Arial" w:hAnsi="Arial" w:cs="Arial"/>
          <w:sz w:val="23"/>
          <w:szCs w:val="23"/>
        </w:rPr>
        <w:tab/>
        <w:t>Справочная правовая система Консультант плюс URL: www.consultant.ru</w:t>
      </w:r>
    </w:p>
    <w:p w14:paraId="0590B649" w14:textId="77777777" w:rsidR="00750C38" w:rsidRPr="00D91C1F" w:rsidRDefault="00926260" w:rsidP="003D1FB3">
      <w:pPr>
        <w:pBdr>
          <w:bottom w:val="single" w:sz="12" w:space="1" w:color="auto"/>
        </w:pBdr>
        <w:rPr>
          <w:rFonts w:ascii="Arial" w:hAnsi="Arial" w:cs="Arial"/>
          <w:sz w:val="23"/>
          <w:szCs w:val="23"/>
        </w:rPr>
      </w:pPr>
      <w:r w:rsidRPr="00D91C1F">
        <w:rPr>
          <w:rFonts w:ascii="Arial" w:hAnsi="Arial" w:cs="Arial"/>
          <w:sz w:val="23"/>
          <w:szCs w:val="23"/>
        </w:rPr>
        <w:t>6.</w:t>
      </w:r>
      <w:r w:rsidRPr="00D91C1F">
        <w:rPr>
          <w:rFonts w:ascii="Arial" w:hAnsi="Arial" w:cs="Arial"/>
          <w:sz w:val="23"/>
          <w:szCs w:val="23"/>
        </w:rPr>
        <w:tab/>
        <w:t>Справочная правовая система Гарант URL: www.garant.ru</w:t>
      </w:r>
    </w:p>
    <w:p w14:paraId="1BADCA77" w14:textId="77777777" w:rsidR="003D1FB3" w:rsidRPr="00D91C1F" w:rsidRDefault="003D1FB3" w:rsidP="003D1FB3">
      <w:pPr>
        <w:pBdr>
          <w:bottom w:val="single" w:sz="12" w:space="1" w:color="auto"/>
        </w:pBdr>
        <w:rPr>
          <w:rFonts w:ascii="Arial" w:hAnsi="Arial" w:cs="Arial"/>
          <w:sz w:val="23"/>
          <w:szCs w:val="23"/>
        </w:rPr>
      </w:pPr>
      <w:r w:rsidRPr="00D91C1F">
        <w:rPr>
          <w:rFonts w:ascii="Arial" w:hAnsi="Arial" w:cs="Arial"/>
          <w:sz w:val="23"/>
          <w:szCs w:val="23"/>
        </w:rPr>
        <w:t>Программа учебной дисциплины реализуется с применением электронного обучения и дистанционных образовательных технологий.</w:t>
      </w:r>
    </w:p>
    <w:p w14:paraId="753CF6B1" w14:textId="77777777" w:rsidR="003D1FB3" w:rsidRPr="00D91C1F" w:rsidRDefault="003D1FB3" w:rsidP="00750C38">
      <w:pPr>
        <w:pBdr>
          <w:bottom w:val="single" w:sz="12" w:space="1" w:color="auto"/>
        </w:pBdr>
        <w:jc w:val="both"/>
        <w:rPr>
          <w:rFonts w:ascii="Arial" w:hAnsi="Arial" w:cs="Arial"/>
          <w:b/>
          <w:bCs/>
          <w:sz w:val="23"/>
          <w:szCs w:val="23"/>
        </w:rPr>
      </w:pPr>
    </w:p>
    <w:p w14:paraId="3ED0DEBC" w14:textId="77777777" w:rsidR="00750C38" w:rsidRPr="00D91C1F" w:rsidRDefault="00750C38" w:rsidP="00750C38">
      <w:pPr>
        <w:pBdr>
          <w:bottom w:val="single" w:sz="12" w:space="1" w:color="auto"/>
        </w:pBdr>
        <w:jc w:val="both"/>
        <w:rPr>
          <w:rFonts w:ascii="Arial" w:hAnsi="Arial" w:cs="Arial"/>
          <w:b/>
          <w:bCs/>
          <w:sz w:val="23"/>
          <w:szCs w:val="23"/>
        </w:rPr>
      </w:pPr>
      <w:r w:rsidRPr="00D91C1F">
        <w:rPr>
          <w:rFonts w:ascii="Arial" w:hAnsi="Arial" w:cs="Arial"/>
          <w:b/>
          <w:bCs/>
          <w:sz w:val="23"/>
          <w:szCs w:val="23"/>
        </w:rPr>
        <w:t xml:space="preserve">18. Материально-техническое обеспечение </w:t>
      </w:r>
      <w:r w:rsidR="00B92D0E" w:rsidRPr="00D91C1F">
        <w:rPr>
          <w:rFonts w:ascii="Arial" w:hAnsi="Arial" w:cs="Arial"/>
          <w:b/>
          <w:bCs/>
          <w:sz w:val="23"/>
          <w:szCs w:val="23"/>
        </w:rPr>
        <w:t>практики</w:t>
      </w:r>
      <w:r w:rsidRPr="00D91C1F">
        <w:rPr>
          <w:rFonts w:ascii="Arial" w:hAnsi="Arial" w:cs="Arial"/>
          <w:b/>
          <w:bCs/>
          <w:sz w:val="23"/>
          <w:szCs w:val="23"/>
        </w:rPr>
        <w:t>:</w:t>
      </w:r>
    </w:p>
    <w:p w14:paraId="6DFDA4A4" w14:textId="77777777" w:rsidR="00BA5604" w:rsidRPr="00D91C1F" w:rsidRDefault="00BA5604" w:rsidP="00BA5604">
      <w:pPr>
        <w:autoSpaceDE w:val="0"/>
        <w:autoSpaceDN w:val="0"/>
        <w:adjustRightInd w:val="0"/>
        <w:ind w:firstLine="851"/>
        <w:jc w:val="both"/>
        <w:rPr>
          <w:rFonts w:ascii="Arial" w:eastAsia="Calibri" w:hAnsi="Arial" w:cs="Arial"/>
          <w:sz w:val="23"/>
          <w:szCs w:val="23"/>
        </w:rPr>
      </w:pPr>
      <w:r w:rsidRPr="00D91C1F">
        <w:rPr>
          <w:rFonts w:ascii="Arial" w:eastAsia="Calibri" w:hAnsi="Arial" w:cs="Arial"/>
          <w:sz w:val="23"/>
          <w:szCs w:val="23"/>
        </w:rPr>
        <w:t>В период прохождения практики обучающимся, получающим предусмотренные законодательством Российской Федерации стипендии, осуществляется выплата указанных стипендий независимо от получения ими денежных средств по месту прохождения практики.</w:t>
      </w:r>
    </w:p>
    <w:p w14:paraId="36A21952" w14:textId="77777777" w:rsidR="00BA5604" w:rsidRPr="00D91C1F" w:rsidRDefault="00BA5604" w:rsidP="00BA5604">
      <w:pPr>
        <w:autoSpaceDE w:val="0"/>
        <w:autoSpaceDN w:val="0"/>
        <w:adjustRightInd w:val="0"/>
        <w:ind w:firstLine="851"/>
        <w:jc w:val="both"/>
        <w:rPr>
          <w:rFonts w:ascii="Arial" w:eastAsia="Calibri" w:hAnsi="Arial" w:cs="Arial"/>
          <w:sz w:val="23"/>
          <w:szCs w:val="23"/>
        </w:rPr>
      </w:pPr>
      <w:r w:rsidRPr="00D91C1F">
        <w:rPr>
          <w:rFonts w:ascii="Arial" w:eastAsia="Calibri" w:hAnsi="Arial" w:cs="Arial"/>
          <w:sz w:val="23"/>
          <w:szCs w:val="23"/>
        </w:rPr>
        <w:t>При прохождении всех видов стационарных практик проезд к месту проведения практики и обратно не оплачивается, дополнительные расходы, связанные с проживанием вне места постоянного жительства, и суточные не возмещаются.</w:t>
      </w:r>
    </w:p>
    <w:p w14:paraId="03B22E71" w14:textId="77777777" w:rsidR="00BA5604" w:rsidRPr="00D91C1F" w:rsidRDefault="00BA5604" w:rsidP="00926260">
      <w:pPr>
        <w:autoSpaceDE w:val="0"/>
        <w:autoSpaceDN w:val="0"/>
        <w:adjustRightInd w:val="0"/>
        <w:ind w:firstLine="851"/>
        <w:jc w:val="both"/>
        <w:rPr>
          <w:rFonts w:ascii="Arial" w:eastAsia="Calibri" w:hAnsi="Arial" w:cs="Arial"/>
          <w:sz w:val="23"/>
          <w:szCs w:val="23"/>
        </w:rPr>
      </w:pPr>
      <w:r w:rsidRPr="00D91C1F">
        <w:rPr>
          <w:rFonts w:ascii="Arial" w:eastAsia="Calibri" w:hAnsi="Arial" w:cs="Arial"/>
          <w:sz w:val="23"/>
          <w:szCs w:val="23"/>
        </w:rPr>
        <w:t>В индивидуальных случаях при наличии запроса (согласительного письма, приглашения на практику) обучающийся, с его письменного согласия, может быть направлен для прохождения стационарной практики за пределы населенного пункта, в котором расположен Университет без оплаты Университетом проезда к месту проведения практики и обратно, а также затрат на проживание и суточных.</w:t>
      </w:r>
    </w:p>
    <w:p w14:paraId="65AC5BBF" w14:textId="77777777" w:rsidR="005D468A" w:rsidRPr="00D91C1F" w:rsidRDefault="005D468A" w:rsidP="005D468A">
      <w:pPr>
        <w:pBdr>
          <w:bottom w:val="single" w:sz="12" w:space="1" w:color="auto"/>
        </w:pBdr>
        <w:ind w:firstLine="851"/>
        <w:jc w:val="both"/>
        <w:rPr>
          <w:rFonts w:ascii="Arial" w:hAnsi="Arial" w:cs="Arial"/>
          <w:bCs/>
          <w:sz w:val="23"/>
          <w:szCs w:val="23"/>
        </w:rPr>
      </w:pPr>
      <w:r w:rsidRPr="00D91C1F">
        <w:rPr>
          <w:rFonts w:ascii="Arial" w:hAnsi="Arial" w:cs="Arial"/>
          <w:bCs/>
          <w:sz w:val="23"/>
          <w:szCs w:val="23"/>
        </w:rPr>
        <w:t xml:space="preserve">Технический блок, обеспечивающий учебную практику, включает: </w:t>
      </w:r>
    </w:p>
    <w:p w14:paraId="20489F28" w14:textId="77777777" w:rsidR="005D468A" w:rsidRPr="00D91C1F" w:rsidRDefault="005D468A" w:rsidP="005D468A">
      <w:pPr>
        <w:pBdr>
          <w:bottom w:val="single" w:sz="12" w:space="1" w:color="auto"/>
        </w:pBdr>
        <w:ind w:firstLine="851"/>
        <w:jc w:val="both"/>
        <w:rPr>
          <w:rFonts w:ascii="Arial" w:hAnsi="Arial" w:cs="Arial"/>
          <w:bCs/>
          <w:sz w:val="23"/>
          <w:szCs w:val="23"/>
        </w:rPr>
      </w:pPr>
      <w:r w:rsidRPr="00D91C1F">
        <w:rPr>
          <w:rFonts w:ascii="Arial" w:hAnsi="Arial" w:cs="Arial"/>
          <w:bCs/>
          <w:sz w:val="23"/>
          <w:szCs w:val="23"/>
        </w:rPr>
        <w:t>принтер/копир/сканер/факс лазерный HP LaserJet M2727nf, A4, 1200dpi, копир 600dpi, автоподатчик, сканер 1200dpi, факс 33.6КБ/сек, USB2.0, LAN (или эквивалент);</w:t>
      </w:r>
    </w:p>
    <w:p w14:paraId="1D0E832C" w14:textId="77777777" w:rsidR="005D468A" w:rsidRPr="00D91C1F" w:rsidRDefault="005D468A" w:rsidP="005D468A">
      <w:pPr>
        <w:pBdr>
          <w:bottom w:val="single" w:sz="12" w:space="1" w:color="auto"/>
        </w:pBdr>
        <w:ind w:firstLine="851"/>
        <w:jc w:val="both"/>
        <w:rPr>
          <w:rFonts w:ascii="Arial" w:hAnsi="Arial" w:cs="Arial"/>
          <w:bCs/>
          <w:sz w:val="23"/>
          <w:szCs w:val="23"/>
        </w:rPr>
      </w:pPr>
      <w:r w:rsidRPr="00D91C1F">
        <w:rPr>
          <w:rFonts w:ascii="Arial" w:hAnsi="Arial" w:cs="Arial"/>
          <w:bCs/>
          <w:sz w:val="23"/>
          <w:szCs w:val="23"/>
        </w:rPr>
        <w:t xml:space="preserve">экран настенный 213х213; </w:t>
      </w:r>
    </w:p>
    <w:p w14:paraId="50CAE6F5" w14:textId="77777777" w:rsidR="005D468A" w:rsidRPr="00D91C1F" w:rsidRDefault="005D468A" w:rsidP="005D468A">
      <w:pPr>
        <w:pBdr>
          <w:bottom w:val="single" w:sz="12" w:space="1" w:color="auto"/>
        </w:pBdr>
        <w:ind w:firstLine="851"/>
        <w:jc w:val="both"/>
        <w:rPr>
          <w:rFonts w:ascii="Arial" w:hAnsi="Arial" w:cs="Arial"/>
          <w:bCs/>
          <w:sz w:val="23"/>
          <w:szCs w:val="23"/>
        </w:rPr>
      </w:pPr>
      <w:r w:rsidRPr="00D91C1F">
        <w:rPr>
          <w:rFonts w:ascii="Arial" w:hAnsi="Arial" w:cs="Arial"/>
          <w:bCs/>
          <w:sz w:val="23"/>
          <w:szCs w:val="23"/>
        </w:rPr>
        <w:t xml:space="preserve">проектор NEC NP-600SG, LCD, 1024*768, 2600Лм, 500:1, 35/29дБ, DVI/2RCA/VGA, COM, ПДУ (или эквивалент); </w:t>
      </w:r>
    </w:p>
    <w:p w14:paraId="130B12C8" w14:textId="77777777" w:rsidR="005D468A" w:rsidRPr="00D91C1F" w:rsidRDefault="005D468A" w:rsidP="005D468A">
      <w:pPr>
        <w:pBdr>
          <w:bottom w:val="single" w:sz="12" w:space="1" w:color="auto"/>
        </w:pBdr>
        <w:ind w:firstLine="851"/>
        <w:jc w:val="both"/>
        <w:rPr>
          <w:rFonts w:ascii="Arial" w:hAnsi="Arial" w:cs="Arial"/>
          <w:bCs/>
          <w:sz w:val="23"/>
          <w:szCs w:val="23"/>
        </w:rPr>
      </w:pPr>
      <w:r w:rsidRPr="00D91C1F">
        <w:rPr>
          <w:rFonts w:ascii="Arial" w:hAnsi="Arial" w:cs="Arial"/>
          <w:bCs/>
          <w:sz w:val="23"/>
          <w:szCs w:val="23"/>
        </w:rPr>
        <w:t xml:space="preserve">ноутбук 17" ASUS K72F, Core i5-380M 2.53 ГГц 4 Гб ОЗУ 500G 1600*900 LED DVD+/-RW 4*USB2.0 LAN1Gb WLAN HDMI/VGA камера (или эквивалент); </w:t>
      </w:r>
    </w:p>
    <w:p w14:paraId="2ADC4AF7" w14:textId="77777777" w:rsidR="00750C38" w:rsidRPr="00D91C1F" w:rsidRDefault="005D468A" w:rsidP="005D468A">
      <w:pPr>
        <w:pBdr>
          <w:bottom w:val="single" w:sz="12" w:space="1" w:color="auto"/>
        </w:pBdr>
        <w:ind w:firstLine="851"/>
        <w:jc w:val="both"/>
        <w:rPr>
          <w:rFonts w:ascii="Arial" w:hAnsi="Arial" w:cs="Arial"/>
          <w:bCs/>
          <w:sz w:val="23"/>
          <w:szCs w:val="23"/>
        </w:rPr>
      </w:pPr>
      <w:r w:rsidRPr="00D91C1F">
        <w:rPr>
          <w:rFonts w:ascii="Arial" w:hAnsi="Arial" w:cs="Arial"/>
          <w:bCs/>
          <w:sz w:val="23"/>
          <w:szCs w:val="23"/>
        </w:rPr>
        <w:t>комплект звукоусилительного оборудования.</w:t>
      </w:r>
    </w:p>
    <w:p w14:paraId="6034A412" w14:textId="149DCDD6" w:rsidR="00750C38" w:rsidRPr="00D91C1F" w:rsidRDefault="00395B4B" w:rsidP="00750C38">
      <w:pPr>
        <w:spacing w:before="100" w:beforeAutospacing="1" w:after="100" w:afterAutospacing="1"/>
        <w:rPr>
          <w:rFonts w:ascii="Arial" w:hAnsi="Arial" w:cs="Arial"/>
          <w:b/>
          <w:sz w:val="23"/>
          <w:szCs w:val="23"/>
        </w:rPr>
      </w:pPr>
      <w:r w:rsidRPr="00D91C1F">
        <w:rPr>
          <w:rFonts w:ascii="Arial" w:hAnsi="Arial" w:cs="Arial"/>
          <w:b/>
          <w:sz w:val="23"/>
          <w:szCs w:val="23"/>
        </w:rPr>
        <w:t>1</w:t>
      </w:r>
      <w:r w:rsidR="00750C38" w:rsidRPr="00D91C1F">
        <w:rPr>
          <w:rFonts w:ascii="Arial" w:hAnsi="Arial" w:cs="Arial"/>
          <w:b/>
          <w:sz w:val="23"/>
          <w:szCs w:val="23"/>
        </w:rPr>
        <w:t>9. Фонд оценочных средств:</w:t>
      </w:r>
      <w:r w:rsidR="009E57D0">
        <w:rPr>
          <w:rFonts w:ascii="Arial" w:hAnsi="Arial" w:cs="Arial"/>
          <w:b/>
          <w:sz w:val="23"/>
          <w:szCs w:val="23"/>
        </w:rPr>
        <w:t xml:space="preserve"> </w:t>
      </w:r>
    </w:p>
    <w:p w14:paraId="5E87252C" w14:textId="63492E0C" w:rsidR="00750C38" w:rsidRPr="003A1AF7" w:rsidRDefault="00750C38" w:rsidP="003A1AF7">
      <w:pPr>
        <w:pStyle w:val="afb"/>
        <w:numPr>
          <w:ilvl w:val="1"/>
          <w:numId w:val="29"/>
        </w:numPr>
        <w:tabs>
          <w:tab w:val="left" w:pos="426"/>
        </w:tabs>
        <w:jc w:val="both"/>
        <w:rPr>
          <w:rFonts w:ascii="Arial" w:hAnsi="Arial" w:cs="Arial"/>
          <w:b/>
          <w:sz w:val="23"/>
          <w:szCs w:val="23"/>
          <w:lang w:eastAsia="en-US"/>
        </w:rPr>
      </w:pPr>
      <w:r w:rsidRPr="003A1AF7">
        <w:rPr>
          <w:rFonts w:ascii="Arial" w:hAnsi="Arial" w:cs="Arial"/>
          <w:b/>
          <w:sz w:val="23"/>
          <w:szCs w:val="23"/>
          <w:lang w:eastAsia="en-US"/>
        </w:rPr>
        <w:t>Перечень компетенций с указанием этапов формирования и</w:t>
      </w:r>
    </w:p>
    <w:p w14:paraId="01A9F2A3" w14:textId="30D0E49E" w:rsidR="00015DA1" w:rsidRPr="00D91C1F" w:rsidRDefault="00750C38" w:rsidP="003A1AF7">
      <w:pPr>
        <w:tabs>
          <w:tab w:val="left" w:pos="426"/>
        </w:tabs>
        <w:ind w:left="502"/>
        <w:jc w:val="both"/>
        <w:rPr>
          <w:rFonts w:ascii="Arial" w:hAnsi="Arial" w:cs="Arial"/>
          <w:b/>
          <w:sz w:val="23"/>
          <w:szCs w:val="23"/>
          <w:lang w:eastAsia="en-US"/>
        </w:rPr>
      </w:pPr>
      <w:r w:rsidRPr="00D91C1F">
        <w:rPr>
          <w:rFonts w:ascii="Arial" w:hAnsi="Arial" w:cs="Arial"/>
          <w:b/>
          <w:sz w:val="23"/>
          <w:szCs w:val="23"/>
          <w:lang w:eastAsia="en-US"/>
        </w:rPr>
        <w:t>планируемых результатов обучения</w:t>
      </w:r>
    </w:p>
    <w:p w14:paraId="6FCE0F09" w14:textId="77777777" w:rsidR="00750C38" w:rsidRPr="00D91C1F" w:rsidRDefault="00750C38" w:rsidP="00750C38">
      <w:pPr>
        <w:tabs>
          <w:tab w:val="left" w:pos="426"/>
        </w:tabs>
        <w:ind w:left="142"/>
        <w:rPr>
          <w:rFonts w:ascii="Arial" w:hAnsi="Arial" w:cs="Arial"/>
          <w:b/>
          <w:sz w:val="23"/>
          <w:szCs w:val="23"/>
          <w:lang w:eastAsia="en-US"/>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25"/>
        <w:gridCol w:w="4235"/>
        <w:gridCol w:w="2129"/>
      </w:tblGrid>
      <w:tr w:rsidR="00D0743C" w:rsidRPr="00795CB2" w14:paraId="6E28809E" w14:textId="77777777" w:rsidTr="00052FC3">
        <w:tc>
          <w:tcPr>
            <w:tcW w:w="1846" w:type="pct"/>
          </w:tcPr>
          <w:p w14:paraId="5BE54EA7" w14:textId="77777777" w:rsidR="00D0743C" w:rsidRPr="00795CB2" w:rsidRDefault="00D0743C" w:rsidP="00052FC3">
            <w:pPr>
              <w:tabs>
                <w:tab w:val="left" w:pos="426"/>
              </w:tabs>
              <w:jc w:val="center"/>
              <w:rPr>
                <w:rFonts w:ascii="Arial" w:hAnsi="Arial" w:cs="Arial"/>
                <w:sz w:val="23"/>
                <w:szCs w:val="23"/>
                <w:lang w:eastAsia="en-US"/>
              </w:rPr>
            </w:pPr>
            <w:bookmarkStart w:id="0" w:name="_Hlk140059808"/>
            <w:r w:rsidRPr="00795CB2">
              <w:rPr>
                <w:rFonts w:ascii="Arial" w:hAnsi="Arial" w:cs="Arial"/>
                <w:sz w:val="23"/>
                <w:szCs w:val="23"/>
                <w:lang w:eastAsia="en-US"/>
              </w:rPr>
              <w:t>Код и содержание компетенции (или ее части)</w:t>
            </w:r>
          </w:p>
        </w:tc>
        <w:tc>
          <w:tcPr>
            <w:tcW w:w="2099" w:type="pct"/>
          </w:tcPr>
          <w:p w14:paraId="07073E14" w14:textId="77777777" w:rsidR="00D0743C" w:rsidRPr="00795CB2" w:rsidRDefault="00D0743C" w:rsidP="00052FC3">
            <w:pPr>
              <w:tabs>
                <w:tab w:val="left" w:pos="426"/>
              </w:tabs>
              <w:ind w:left="502"/>
              <w:jc w:val="center"/>
              <w:rPr>
                <w:rFonts w:ascii="Arial" w:hAnsi="Arial" w:cs="Arial"/>
                <w:b/>
                <w:sz w:val="23"/>
                <w:szCs w:val="23"/>
                <w:lang w:eastAsia="en-US"/>
              </w:rPr>
            </w:pPr>
            <w:r w:rsidRPr="00795CB2">
              <w:rPr>
                <w:rFonts w:ascii="Arial" w:hAnsi="Arial" w:cs="Arial"/>
                <w:sz w:val="23"/>
                <w:szCs w:val="23"/>
                <w:lang w:eastAsia="en-US"/>
              </w:rPr>
              <w:t xml:space="preserve">Планируемые результаты обучения </w:t>
            </w:r>
            <w:r w:rsidRPr="00795CB2">
              <w:rPr>
                <w:rFonts w:ascii="Arial" w:hAnsi="Arial" w:cs="Arial"/>
                <w:sz w:val="23"/>
                <w:szCs w:val="23"/>
              </w:rPr>
              <w:t xml:space="preserve">(показатели </w:t>
            </w:r>
            <w:r w:rsidRPr="00795CB2">
              <w:rPr>
                <w:rFonts w:ascii="Arial" w:hAnsi="Arial" w:cs="Arial"/>
                <w:sz w:val="23"/>
                <w:szCs w:val="23"/>
              </w:rPr>
              <w:lastRenderedPageBreak/>
              <w:t>достижения заданного уровня освоения компетенции посредством формирования</w:t>
            </w:r>
            <w:r w:rsidRPr="00795CB2">
              <w:rPr>
                <w:rFonts w:ascii="Arial" w:hAnsi="Arial" w:cs="Arial"/>
                <w:bCs/>
                <w:spacing w:val="-3"/>
                <w:sz w:val="23"/>
                <w:szCs w:val="23"/>
              </w:rPr>
              <w:t xml:space="preserve"> знаний, умений, навыков)</w:t>
            </w:r>
            <w:r w:rsidRPr="00795CB2">
              <w:rPr>
                <w:rFonts w:ascii="Arial" w:hAnsi="Arial" w:cs="Arial"/>
                <w:b/>
                <w:sz w:val="23"/>
                <w:szCs w:val="23"/>
                <w:lang w:eastAsia="en-US"/>
              </w:rPr>
              <w:t xml:space="preserve"> </w:t>
            </w:r>
          </w:p>
          <w:p w14:paraId="3BE53DD6" w14:textId="77777777" w:rsidR="00D0743C" w:rsidRPr="00795CB2" w:rsidRDefault="00D0743C" w:rsidP="00052FC3">
            <w:pPr>
              <w:tabs>
                <w:tab w:val="left" w:pos="426"/>
              </w:tabs>
              <w:jc w:val="center"/>
              <w:rPr>
                <w:rFonts w:ascii="Arial" w:hAnsi="Arial" w:cs="Arial"/>
                <w:sz w:val="23"/>
                <w:szCs w:val="23"/>
                <w:lang w:eastAsia="en-US"/>
              </w:rPr>
            </w:pPr>
          </w:p>
        </w:tc>
        <w:tc>
          <w:tcPr>
            <w:tcW w:w="1055" w:type="pct"/>
          </w:tcPr>
          <w:p w14:paraId="648219E6" w14:textId="77777777" w:rsidR="00D0743C" w:rsidRPr="00795CB2" w:rsidRDefault="00D0743C" w:rsidP="00052FC3">
            <w:pPr>
              <w:tabs>
                <w:tab w:val="left" w:pos="426"/>
              </w:tabs>
              <w:jc w:val="center"/>
              <w:rPr>
                <w:rFonts w:ascii="Arial" w:hAnsi="Arial" w:cs="Arial"/>
                <w:sz w:val="23"/>
                <w:szCs w:val="23"/>
                <w:lang w:eastAsia="en-US"/>
              </w:rPr>
            </w:pPr>
            <w:r w:rsidRPr="00795CB2">
              <w:rPr>
                <w:rFonts w:ascii="Arial" w:hAnsi="Arial" w:cs="Arial"/>
                <w:sz w:val="23"/>
                <w:szCs w:val="23"/>
                <w:lang w:eastAsia="en-US"/>
              </w:rPr>
              <w:lastRenderedPageBreak/>
              <w:t xml:space="preserve">Этапы формирования </w:t>
            </w:r>
            <w:r w:rsidRPr="00795CB2">
              <w:rPr>
                <w:rFonts w:ascii="Arial" w:hAnsi="Arial" w:cs="Arial"/>
                <w:sz w:val="23"/>
                <w:szCs w:val="23"/>
                <w:lang w:eastAsia="en-US"/>
              </w:rPr>
              <w:lastRenderedPageBreak/>
              <w:t>компетенции (разделы (этапы) практики)</w:t>
            </w:r>
          </w:p>
        </w:tc>
      </w:tr>
      <w:tr w:rsidR="00D0743C" w:rsidRPr="00795CB2" w14:paraId="6EF78F2E" w14:textId="77777777" w:rsidTr="00052FC3">
        <w:tc>
          <w:tcPr>
            <w:tcW w:w="1846" w:type="pct"/>
          </w:tcPr>
          <w:p w14:paraId="22DB151A" w14:textId="77777777" w:rsidR="00D0743C" w:rsidRPr="00795CB2" w:rsidRDefault="00D0743C" w:rsidP="00052FC3">
            <w:pPr>
              <w:rPr>
                <w:rFonts w:ascii="Arial" w:hAnsi="Arial" w:cs="Arial"/>
                <w:color w:val="000000"/>
                <w:sz w:val="23"/>
                <w:szCs w:val="23"/>
              </w:rPr>
            </w:pPr>
            <w:r w:rsidRPr="00795CB2">
              <w:rPr>
                <w:rFonts w:ascii="Arial" w:hAnsi="Arial" w:cs="Arial"/>
                <w:color w:val="000000"/>
                <w:sz w:val="23"/>
                <w:szCs w:val="23"/>
              </w:rPr>
              <w:lastRenderedPageBreak/>
              <w:t>ПК-2.1. - Различает специфику и особенности конкретных сфер юридической деятельности, в которой осуществляется правоприменение.</w:t>
            </w:r>
          </w:p>
          <w:p w14:paraId="49C548E8" w14:textId="77777777" w:rsidR="00D0743C" w:rsidRPr="00795CB2" w:rsidRDefault="00D0743C" w:rsidP="00052FC3">
            <w:pPr>
              <w:rPr>
                <w:rFonts w:ascii="Arial" w:hAnsi="Arial" w:cs="Arial"/>
                <w:sz w:val="23"/>
                <w:szCs w:val="23"/>
                <w:lang w:eastAsia="en-US"/>
              </w:rPr>
            </w:pPr>
          </w:p>
        </w:tc>
        <w:tc>
          <w:tcPr>
            <w:tcW w:w="2099" w:type="pct"/>
          </w:tcPr>
          <w:p w14:paraId="308ACA8B" w14:textId="77777777" w:rsidR="00D0743C" w:rsidRPr="00795CB2" w:rsidRDefault="00D0743C" w:rsidP="00052FC3">
            <w:pPr>
              <w:jc w:val="both"/>
              <w:outlineLvl w:val="1"/>
              <w:rPr>
                <w:rFonts w:ascii="Arial" w:hAnsi="Arial" w:cs="Arial"/>
                <w:color w:val="000000"/>
                <w:sz w:val="23"/>
                <w:szCs w:val="23"/>
              </w:rPr>
            </w:pPr>
            <w:r w:rsidRPr="00795CB2">
              <w:rPr>
                <w:rFonts w:ascii="Arial" w:hAnsi="Arial" w:cs="Arial"/>
                <w:color w:val="000000"/>
                <w:sz w:val="23"/>
                <w:szCs w:val="23"/>
              </w:rPr>
              <w:t>Знать: действующее законодательство, регламентирующее организацию и деятельность органов прокуратуры и органов местного самоуправления (в т.ч. в городском округе город Воронеж).</w:t>
            </w:r>
          </w:p>
          <w:p w14:paraId="5788FD4D" w14:textId="77777777" w:rsidR="00D0743C" w:rsidRPr="00795CB2" w:rsidRDefault="00D0743C" w:rsidP="00052FC3">
            <w:pPr>
              <w:jc w:val="both"/>
              <w:outlineLvl w:val="1"/>
              <w:rPr>
                <w:rFonts w:ascii="Arial" w:hAnsi="Arial" w:cs="Arial"/>
                <w:color w:val="000000"/>
                <w:sz w:val="23"/>
                <w:szCs w:val="23"/>
              </w:rPr>
            </w:pPr>
            <w:r w:rsidRPr="00795CB2">
              <w:rPr>
                <w:rFonts w:ascii="Arial" w:hAnsi="Arial" w:cs="Arial"/>
                <w:color w:val="000000"/>
                <w:sz w:val="23"/>
                <w:szCs w:val="23"/>
              </w:rPr>
              <w:t xml:space="preserve">Уметь: правильно применять и толковать законодательство, регламентирующее организацию и деятельность органов прокуратуры и органов местного самоуправления, ведомственные нормативные акты; муниципальные правовые акты. </w:t>
            </w:r>
          </w:p>
          <w:p w14:paraId="3D6A65C3" w14:textId="77777777" w:rsidR="00D0743C" w:rsidRPr="00795CB2" w:rsidRDefault="00D0743C" w:rsidP="00052FC3">
            <w:pPr>
              <w:rPr>
                <w:rFonts w:ascii="Arial" w:hAnsi="Arial" w:cs="Arial"/>
                <w:sz w:val="23"/>
                <w:szCs w:val="23"/>
              </w:rPr>
            </w:pPr>
            <w:r w:rsidRPr="00795CB2">
              <w:rPr>
                <w:rFonts w:ascii="Arial" w:hAnsi="Arial" w:cs="Arial"/>
                <w:color w:val="000000"/>
                <w:sz w:val="23"/>
                <w:szCs w:val="23"/>
              </w:rPr>
              <w:t xml:space="preserve">Владеть: </w:t>
            </w:r>
            <w:r w:rsidRPr="00795CB2">
              <w:rPr>
                <w:rFonts w:ascii="Arial" w:hAnsi="Arial" w:cs="Arial"/>
                <w:sz w:val="23"/>
                <w:szCs w:val="23"/>
              </w:rPr>
              <w:t>навыками соотнесения действий участников правоотношений с требованиями нормативных правовых актов.</w:t>
            </w:r>
          </w:p>
        </w:tc>
        <w:tc>
          <w:tcPr>
            <w:tcW w:w="1055" w:type="pct"/>
          </w:tcPr>
          <w:p w14:paraId="35CECE2B" w14:textId="77777777" w:rsidR="00D0743C" w:rsidRPr="00795CB2" w:rsidRDefault="00D0743C" w:rsidP="00052FC3">
            <w:pPr>
              <w:jc w:val="center"/>
              <w:rPr>
                <w:rFonts w:ascii="Arial" w:hAnsi="Arial" w:cs="Arial"/>
                <w:sz w:val="23"/>
                <w:szCs w:val="23"/>
                <w:lang w:eastAsia="en-US"/>
              </w:rPr>
            </w:pPr>
          </w:p>
          <w:p w14:paraId="59C829C7" w14:textId="77777777" w:rsidR="00D0743C" w:rsidRPr="00795CB2" w:rsidRDefault="00D0743C" w:rsidP="00052FC3">
            <w:pPr>
              <w:jc w:val="center"/>
              <w:rPr>
                <w:rFonts w:ascii="Arial" w:hAnsi="Arial" w:cs="Arial"/>
                <w:sz w:val="23"/>
                <w:szCs w:val="23"/>
                <w:lang w:eastAsia="en-US"/>
              </w:rPr>
            </w:pPr>
            <w:r w:rsidRPr="00795CB2">
              <w:rPr>
                <w:rFonts w:ascii="Arial" w:hAnsi="Arial" w:cs="Arial"/>
                <w:sz w:val="23"/>
                <w:szCs w:val="23"/>
                <w:lang w:eastAsia="en-US"/>
              </w:rPr>
              <w:t>Основной</w:t>
            </w:r>
          </w:p>
        </w:tc>
      </w:tr>
      <w:tr w:rsidR="00D0743C" w:rsidRPr="00795CB2" w14:paraId="40D612CE" w14:textId="77777777" w:rsidTr="00052FC3">
        <w:trPr>
          <w:trHeight w:val="234"/>
        </w:trPr>
        <w:tc>
          <w:tcPr>
            <w:tcW w:w="1846" w:type="pct"/>
          </w:tcPr>
          <w:p w14:paraId="2A3CDA63" w14:textId="77777777" w:rsidR="00D0743C" w:rsidRPr="00795CB2" w:rsidRDefault="00D0743C" w:rsidP="00052FC3">
            <w:pPr>
              <w:rPr>
                <w:rFonts w:ascii="Arial" w:hAnsi="Arial" w:cs="Arial"/>
                <w:color w:val="000000"/>
                <w:sz w:val="23"/>
                <w:szCs w:val="23"/>
              </w:rPr>
            </w:pPr>
            <w:r w:rsidRPr="00795CB2">
              <w:rPr>
                <w:rFonts w:ascii="Arial" w:hAnsi="Arial" w:cs="Arial"/>
                <w:color w:val="000000"/>
                <w:sz w:val="23"/>
                <w:szCs w:val="23"/>
              </w:rPr>
              <w:t>ПК-2.2. - Анализирует правоприменительную практику в целях решения профессиональных задач.</w:t>
            </w:r>
          </w:p>
          <w:p w14:paraId="7B92D969" w14:textId="77777777" w:rsidR="00D0743C" w:rsidRPr="00795CB2" w:rsidRDefault="00D0743C" w:rsidP="00052FC3">
            <w:pPr>
              <w:rPr>
                <w:rFonts w:ascii="Arial" w:hAnsi="Arial" w:cs="Arial"/>
                <w:sz w:val="23"/>
                <w:szCs w:val="23"/>
              </w:rPr>
            </w:pPr>
          </w:p>
        </w:tc>
        <w:tc>
          <w:tcPr>
            <w:tcW w:w="2099" w:type="pct"/>
          </w:tcPr>
          <w:p w14:paraId="4BAB7BFE" w14:textId="77777777" w:rsidR="00D0743C" w:rsidRPr="00795CB2" w:rsidRDefault="00D0743C" w:rsidP="00052FC3">
            <w:pPr>
              <w:jc w:val="both"/>
              <w:outlineLvl w:val="1"/>
              <w:rPr>
                <w:rFonts w:ascii="Arial" w:hAnsi="Arial" w:cs="Arial"/>
                <w:color w:val="000000"/>
                <w:sz w:val="23"/>
                <w:szCs w:val="23"/>
              </w:rPr>
            </w:pPr>
            <w:r w:rsidRPr="00795CB2">
              <w:rPr>
                <w:rFonts w:ascii="Arial" w:hAnsi="Arial" w:cs="Arial"/>
                <w:color w:val="000000"/>
                <w:sz w:val="23"/>
                <w:szCs w:val="23"/>
              </w:rPr>
              <w:t>Знать: особенности правового регулирования и регламентации деятельности органов прокуратуры и органов местного самоуправления (в т.ч. в городском округе город Воронеж).</w:t>
            </w:r>
          </w:p>
          <w:p w14:paraId="0CC09A04" w14:textId="77777777" w:rsidR="00D0743C" w:rsidRPr="00795CB2" w:rsidRDefault="00D0743C" w:rsidP="00052FC3">
            <w:pPr>
              <w:jc w:val="both"/>
              <w:outlineLvl w:val="1"/>
              <w:rPr>
                <w:rFonts w:ascii="Arial" w:hAnsi="Arial" w:cs="Arial"/>
                <w:color w:val="000000"/>
                <w:sz w:val="23"/>
                <w:szCs w:val="23"/>
              </w:rPr>
            </w:pPr>
            <w:r w:rsidRPr="00795CB2">
              <w:rPr>
                <w:rFonts w:ascii="Arial" w:hAnsi="Arial" w:cs="Arial"/>
                <w:color w:val="000000"/>
                <w:sz w:val="23"/>
                <w:szCs w:val="23"/>
              </w:rPr>
              <w:t>Уметь: анализировать правоприменительные акты органов прокуратуры и органов местного самоуправления.</w:t>
            </w:r>
          </w:p>
          <w:p w14:paraId="53E13DA7" w14:textId="77777777" w:rsidR="00D0743C" w:rsidRPr="00795CB2" w:rsidRDefault="00D0743C" w:rsidP="00052FC3">
            <w:pPr>
              <w:rPr>
                <w:rFonts w:ascii="Arial" w:hAnsi="Arial" w:cs="Arial"/>
                <w:sz w:val="23"/>
                <w:szCs w:val="23"/>
              </w:rPr>
            </w:pPr>
            <w:r w:rsidRPr="00795CB2">
              <w:rPr>
                <w:rFonts w:ascii="Arial" w:hAnsi="Arial" w:cs="Arial"/>
                <w:color w:val="000000"/>
                <w:sz w:val="23"/>
                <w:szCs w:val="23"/>
              </w:rPr>
              <w:t xml:space="preserve">Владеть: </w:t>
            </w:r>
            <w:r w:rsidRPr="00795CB2">
              <w:rPr>
                <w:rFonts w:ascii="Arial" w:hAnsi="Arial" w:cs="Arial"/>
                <w:sz w:val="23"/>
                <w:szCs w:val="23"/>
              </w:rPr>
              <w:t>навыками выбора способов принятия решений при осуществлении профессиональной деятельности.</w:t>
            </w:r>
          </w:p>
        </w:tc>
        <w:tc>
          <w:tcPr>
            <w:tcW w:w="1055" w:type="pct"/>
            <w:vMerge w:val="restart"/>
          </w:tcPr>
          <w:p w14:paraId="03072456" w14:textId="77777777" w:rsidR="00D0743C" w:rsidRPr="00795CB2" w:rsidRDefault="00D0743C" w:rsidP="00052FC3">
            <w:pPr>
              <w:jc w:val="center"/>
              <w:rPr>
                <w:rFonts w:ascii="Arial" w:hAnsi="Arial" w:cs="Arial"/>
                <w:sz w:val="23"/>
                <w:szCs w:val="23"/>
                <w:lang w:eastAsia="en-US"/>
              </w:rPr>
            </w:pPr>
          </w:p>
          <w:p w14:paraId="4409A39A" w14:textId="77777777" w:rsidR="00D0743C" w:rsidRPr="00795CB2" w:rsidRDefault="00D0743C" w:rsidP="00052FC3">
            <w:pPr>
              <w:jc w:val="center"/>
              <w:rPr>
                <w:rFonts w:ascii="Arial" w:hAnsi="Arial" w:cs="Arial"/>
                <w:sz w:val="23"/>
                <w:szCs w:val="23"/>
                <w:lang w:eastAsia="en-US"/>
              </w:rPr>
            </w:pPr>
            <w:r w:rsidRPr="00795CB2">
              <w:rPr>
                <w:rFonts w:ascii="Arial" w:hAnsi="Arial" w:cs="Arial"/>
                <w:sz w:val="23"/>
                <w:szCs w:val="23"/>
                <w:lang w:eastAsia="en-US"/>
              </w:rPr>
              <w:t>Основной</w:t>
            </w:r>
          </w:p>
        </w:tc>
      </w:tr>
      <w:tr w:rsidR="00D0743C" w:rsidRPr="00795CB2" w14:paraId="31576EC0" w14:textId="77777777" w:rsidTr="00052FC3">
        <w:trPr>
          <w:trHeight w:val="233"/>
        </w:trPr>
        <w:tc>
          <w:tcPr>
            <w:tcW w:w="1846" w:type="pct"/>
          </w:tcPr>
          <w:p w14:paraId="6F9C3ABB" w14:textId="77777777" w:rsidR="00D0743C" w:rsidRPr="00795CB2" w:rsidRDefault="00D0743C" w:rsidP="00052FC3">
            <w:pPr>
              <w:rPr>
                <w:rFonts w:ascii="Arial" w:hAnsi="Arial" w:cs="Arial"/>
                <w:bCs/>
                <w:color w:val="000000"/>
                <w:sz w:val="23"/>
                <w:szCs w:val="23"/>
              </w:rPr>
            </w:pPr>
            <w:r w:rsidRPr="00795CB2">
              <w:rPr>
                <w:rFonts w:ascii="Arial" w:hAnsi="Arial" w:cs="Arial"/>
                <w:sz w:val="23"/>
                <w:szCs w:val="23"/>
                <w:lang w:eastAsia="en-US"/>
              </w:rPr>
              <w:t xml:space="preserve">ПК-2.3. - </w:t>
            </w:r>
            <w:r w:rsidRPr="00795CB2">
              <w:rPr>
                <w:rFonts w:ascii="Arial" w:hAnsi="Arial" w:cs="Arial"/>
                <w:bCs/>
                <w:color w:val="000000"/>
                <w:sz w:val="23"/>
                <w:szCs w:val="23"/>
              </w:rPr>
              <w:t>Понимает значимость и сущность правосудия, различает виды судопроизводства.</w:t>
            </w:r>
          </w:p>
          <w:p w14:paraId="5786063A" w14:textId="77777777" w:rsidR="00D0743C" w:rsidRPr="00795CB2" w:rsidRDefault="00D0743C" w:rsidP="00052FC3">
            <w:pPr>
              <w:rPr>
                <w:rFonts w:ascii="Arial" w:hAnsi="Arial" w:cs="Arial"/>
                <w:sz w:val="23"/>
                <w:szCs w:val="23"/>
              </w:rPr>
            </w:pPr>
          </w:p>
        </w:tc>
        <w:tc>
          <w:tcPr>
            <w:tcW w:w="2099" w:type="pct"/>
          </w:tcPr>
          <w:p w14:paraId="4BA9C74C" w14:textId="77777777" w:rsidR="00D0743C" w:rsidRPr="00795CB2" w:rsidRDefault="00D0743C" w:rsidP="00052FC3">
            <w:pPr>
              <w:jc w:val="both"/>
              <w:outlineLvl w:val="1"/>
              <w:rPr>
                <w:rFonts w:ascii="Arial" w:hAnsi="Arial" w:cs="Arial"/>
                <w:color w:val="000000"/>
                <w:sz w:val="23"/>
                <w:szCs w:val="23"/>
              </w:rPr>
            </w:pPr>
            <w:r w:rsidRPr="00795CB2">
              <w:rPr>
                <w:rFonts w:ascii="Arial" w:hAnsi="Arial" w:cs="Arial"/>
                <w:color w:val="000000"/>
                <w:sz w:val="23"/>
                <w:szCs w:val="23"/>
              </w:rPr>
              <w:t>Знать:</w:t>
            </w:r>
            <w:r w:rsidRPr="00795CB2">
              <w:rPr>
                <w:rFonts w:ascii="Arial" w:hAnsi="Arial" w:cs="Arial"/>
                <w:sz w:val="23"/>
                <w:szCs w:val="23"/>
              </w:rPr>
              <w:t xml:space="preserve"> </w:t>
            </w:r>
            <w:r w:rsidRPr="00795CB2">
              <w:rPr>
                <w:rFonts w:ascii="Arial" w:hAnsi="Arial" w:cs="Arial"/>
                <w:color w:val="000000"/>
                <w:sz w:val="23"/>
                <w:szCs w:val="23"/>
              </w:rPr>
              <w:t xml:space="preserve">действующее законодательство, регламентирующее организацию и деятельность районного суда. </w:t>
            </w:r>
          </w:p>
          <w:p w14:paraId="4B4F7B7C" w14:textId="77777777" w:rsidR="00D0743C" w:rsidRPr="00795CB2" w:rsidRDefault="00D0743C" w:rsidP="00052FC3">
            <w:pPr>
              <w:jc w:val="both"/>
              <w:outlineLvl w:val="1"/>
              <w:rPr>
                <w:rFonts w:ascii="Arial" w:hAnsi="Arial" w:cs="Arial"/>
                <w:sz w:val="23"/>
                <w:szCs w:val="23"/>
              </w:rPr>
            </w:pPr>
            <w:r w:rsidRPr="00795CB2">
              <w:rPr>
                <w:rFonts w:ascii="Arial" w:hAnsi="Arial" w:cs="Arial"/>
                <w:color w:val="000000"/>
                <w:sz w:val="23"/>
                <w:szCs w:val="23"/>
              </w:rPr>
              <w:t xml:space="preserve">Уметь: </w:t>
            </w:r>
            <w:r w:rsidRPr="00795CB2">
              <w:rPr>
                <w:rFonts w:ascii="Arial" w:hAnsi="Arial" w:cs="Arial"/>
                <w:sz w:val="23"/>
                <w:szCs w:val="23"/>
              </w:rPr>
              <w:t>анализировать текст, содержащий нормативно-правовой материал о деятельности районного суда.</w:t>
            </w:r>
          </w:p>
          <w:p w14:paraId="43412BD3" w14:textId="77777777" w:rsidR="00D0743C" w:rsidRPr="00795CB2" w:rsidRDefault="00D0743C" w:rsidP="00052FC3">
            <w:pPr>
              <w:jc w:val="both"/>
              <w:outlineLvl w:val="1"/>
              <w:rPr>
                <w:rFonts w:ascii="Arial" w:hAnsi="Arial" w:cs="Arial"/>
                <w:color w:val="000000"/>
                <w:sz w:val="23"/>
                <w:szCs w:val="23"/>
              </w:rPr>
            </w:pPr>
            <w:r w:rsidRPr="00795CB2">
              <w:rPr>
                <w:rFonts w:ascii="Arial" w:hAnsi="Arial" w:cs="Arial"/>
                <w:sz w:val="23"/>
                <w:szCs w:val="23"/>
              </w:rPr>
              <w:t>Владеть: навыками совершения действий в профессиональной сфере, соответствующих интересам иных участников правоотношений.</w:t>
            </w:r>
          </w:p>
          <w:p w14:paraId="363B0715" w14:textId="77777777" w:rsidR="00D0743C" w:rsidRPr="00795CB2" w:rsidRDefault="00D0743C" w:rsidP="00052FC3">
            <w:pPr>
              <w:rPr>
                <w:rFonts w:ascii="Arial" w:hAnsi="Arial" w:cs="Arial"/>
                <w:sz w:val="23"/>
                <w:szCs w:val="23"/>
              </w:rPr>
            </w:pPr>
          </w:p>
        </w:tc>
        <w:tc>
          <w:tcPr>
            <w:tcW w:w="1055" w:type="pct"/>
            <w:vMerge/>
          </w:tcPr>
          <w:p w14:paraId="118B8AC5" w14:textId="77777777" w:rsidR="00D0743C" w:rsidRPr="00795CB2" w:rsidRDefault="00D0743C" w:rsidP="00052FC3">
            <w:pPr>
              <w:jc w:val="center"/>
              <w:rPr>
                <w:rFonts w:ascii="Arial" w:hAnsi="Arial" w:cs="Arial"/>
                <w:sz w:val="23"/>
                <w:szCs w:val="23"/>
                <w:lang w:eastAsia="en-US"/>
              </w:rPr>
            </w:pPr>
          </w:p>
        </w:tc>
      </w:tr>
      <w:tr w:rsidR="00D0743C" w:rsidRPr="00795CB2" w14:paraId="4339E60B" w14:textId="77777777" w:rsidTr="00052FC3">
        <w:trPr>
          <w:trHeight w:val="542"/>
        </w:trPr>
        <w:tc>
          <w:tcPr>
            <w:tcW w:w="1846" w:type="pct"/>
          </w:tcPr>
          <w:p w14:paraId="024084A9" w14:textId="77777777" w:rsidR="00D0743C" w:rsidRPr="00795CB2" w:rsidRDefault="00D0743C" w:rsidP="00052FC3">
            <w:pPr>
              <w:rPr>
                <w:rFonts w:ascii="Arial" w:hAnsi="Arial" w:cs="Arial"/>
                <w:bCs/>
                <w:color w:val="000000"/>
                <w:sz w:val="23"/>
                <w:szCs w:val="23"/>
              </w:rPr>
            </w:pPr>
            <w:r w:rsidRPr="00795CB2">
              <w:rPr>
                <w:rFonts w:ascii="Arial" w:hAnsi="Arial" w:cs="Arial"/>
                <w:bCs/>
                <w:color w:val="000000"/>
                <w:sz w:val="23"/>
                <w:szCs w:val="23"/>
              </w:rPr>
              <w:t xml:space="preserve">ПК-2.4. - Сущность контрольно-надзорной деятельности, систему соответствующих органов, различает виды контрольно-надзорных </w:t>
            </w:r>
            <w:r w:rsidRPr="00795CB2">
              <w:rPr>
                <w:rFonts w:ascii="Arial" w:hAnsi="Arial" w:cs="Arial"/>
                <w:bCs/>
                <w:color w:val="000000"/>
                <w:sz w:val="23"/>
                <w:szCs w:val="23"/>
              </w:rPr>
              <w:lastRenderedPageBreak/>
              <w:t>полномочий и правоприменительных актов.</w:t>
            </w:r>
          </w:p>
          <w:p w14:paraId="002DF0C2" w14:textId="77777777" w:rsidR="00D0743C" w:rsidRPr="00795CB2" w:rsidRDefault="00D0743C" w:rsidP="00052FC3">
            <w:pPr>
              <w:rPr>
                <w:rFonts w:ascii="Arial" w:hAnsi="Arial" w:cs="Arial"/>
                <w:sz w:val="23"/>
                <w:szCs w:val="23"/>
              </w:rPr>
            </w:pPr>
          </w:p>
        </w:tc>
        <w:tc>
          <w:tcPr>
            <w:tcW w:w="2099" w:type="pct"/>
          </w:tcPr>
          <w:p w14:paraId="7D7A0024" w14:textId="77777777" w:rsidR="00D0743C" w:rsidRPr="00795CB2" w:rsidRDefault="00D0743C" w:rsidP="00052FC3">
            <w:pPr>
              <w:jc w:val="both"/>
              <w:outlineLvl w:val="1"/>
              <w:rPr>
                <w:rFonts w:ascii="Arial" w:hAnsi="Arial" w:cs="Arial"/>
                <w:color w:val="000000"/>
                <w:sz w:val="23"/>
                <w:szCs w:val="23"/>
              </w:rPr>
            </w:pPr>
            <w:r w:rsidRPr="00795CB2">
              <w:rPr>
                <w:rFonts w:ascii="Arial" w:hAnsi="Arial" w:cs="Arial"/>
                <w:color w:val="000000"/>
                <w:sz w:val="23"/>
                <w:szCs w:val="23"/>
              </w:rPr>
              <w:lastRenderedPageBreak/>
              <w:t>Знать:</w:t>
            </w:r>
            <w:r w:rsidRPr="00795CB2">
              <w:rPr>
                <w:rFonts w:ascii="Arial" w:hAnsi="Arial" w:cs="Arial"/>
                <w:sz w:val="23"/>
                <w:szCs w:val="23"/>
              </w:rPr>
              <w:t xml:space="preserve"> </w:t>
            </w:r>
            <w:r w:rsidRPr="00795CB2">
              <w:rPr>
                <w:rFonts w:ascii="Arial" w:hAnsi="Arial" w:cs="Arial"/>
                <w:color w:val="000000"/>
                <w:sz w:val="23"/>
                <w:szCs w:val="23"/>
              </w:rPr>
              <w:t xml:space="preserve">действующее законодательство, регламентирующее организацию и деятельность органов прокуратуры органов местного самоуправления. </w:t>
            </w:r>
          </w:p>
          <w:p w14:paraId="4C6468B9" w14:textId="77777777" w:rsidR="00D0743C" w:rsidRPr="00795CB2" w:rsidRDefault="00D0743C" w:rsidP="00052FC3">
            <w:pPr>
              <w:jc w:val="both"/>
              <w:outlineLvl w:val="1"/>
              <w:rPr>
                <w:rFonts w:ascii="Arial" w:hAnsi="Arial" w:cs="Arial"/>
                <w:sz w:val="23"/>
                <w:szCs w:val="23"/>
              </w:rPr>
            </w:pPr>
            <w:r w:rsidRPr="00795CB2">
              <w:rPr>
                <w:rFonts w:ascii="Arial" w:hAnsi="Arial" w:cs="Arial"/>
                <w:color w:val="000000"/>
                <w:sz w:val="23"/>
                <w:szCs w:val="23"/>
              </w:rPr>
              <w:lastRenderedPageBreak/>
              <w:t>Уметь:</w:t>
            </w:r>
            <w:r w:rsidRPr="00795CB2">
              <w:rPr>
                <w:rFonts w:ascii="Arial" w:hAnsi="Arial" w:cs="Arial"/>
                <w:sz w:val="23"/>
                <w:szCs w:val="23"/>
              </w:rPr>
              <w:t xml:space="preserve"> анализировать текст, содержащий нормативно-правовой материал о деятельности органов прокуратуры и органов местного самоуправления.</w:t>
            </w:r>
          </w:p>
          <w:p w14:paraId="43125068" w14:textId="77777777" w:rsidR="00D0743C" w:rsidRPr="00795CB2" w:rsidRDefault="00D0743C" w:rsidP="00052FC3">
            <w:pPr>
              <w:jc w:val="both"/>
              <w:outlineLvl w:val="1"/>
              <w:rPr>
                <w:rFonts w:ascii="Arial" w:hAnsi="Arial" w:cs="Arial"/>
                <w:color w:val="000000"/>
                <w:sz w:val="23"/>
                <w:szCs w:val="23"/>
              </w:rPr>
            </w:pPr>
            <w:r w:rsidRPr="00795CB2">
              <w:rPr>
                <w:rFonts w:ascii="Arial" w:hAnsi="Arial" w:cs="Arial"/>
                <w:sz w:val="23"/>
                <w:szCs w:val="23"/>
              </w:rPr>
              <w:t>Владеть: навыками обработки информации в профессиональной деятельности.</w:t>
            </w:r>
          </w:p>
          <w:p w14:paraId="30A37F66" w14:textId="77777777" w:rsidR="00D0743C" w:rsidRPr="00795CB2" w:rsidRDefault="00D0743C" w:rsidP="00052FC3">
            <w:pPr>
              <w:rPr>
                <w:rFonts w:ascii="Arial" w:hAnsi="Arial" w:cs="Arial"/>
                <w:sz w:val="23"/>
                <w:szCs w:val="23"/>
              </w:rPr>
            </w:pPr>
          </w:p>
        </w:tc>
        <w:tc>
          <w:tcPr>
            <w:tcW w:w="1055" w:type="pct"/>
          </w:tcPr>
          <w:p w14:paraId="0B5B28D3" w14:textId="77777777" w:rsidR="00D0743C" w:rsidRPr="00795CB2" w:rsidRDefault="00D0743C" w:rsidP="00052FC3">
            <w:pPr>
              <w:jc w:val="center"/>
              <w:rPr>
                <w:rFonts w:ascii="Arial" w:hAnsi="Arial" w:cs="Arial"/>
                <w:sz w:val="23"/>
                <w:szCs w:val="23"/>
                <w:lang w:eastAsia="en-US"/>
              </w:rPr>
            </w:pPr>
            <w:r w:rsidRPr="00795CB2">
              <w:rPr>
                <w:rFonts w:ascii="Arial" w:hAnsi="Arial" w:cs="Arial"/>
                <w:sz w:val="23"/>
                <w:szCs w:val="23"/>
                <w:lang w:eastAsia="en-US"/>
              </w:rPr>
              <w:lastRenderedPageBreak/>
              <w:t>Основной, информационно-аналитический</w:t>
            </w:r>
          </w:p>
        </w:tc>
      </w:tr>
      <w:tr w:rsidR="00D0743C" w:rsidRPr="00795CB2" w14:paraId="4EBC7E07" w14:textId="77777777" w:rsidTr="00052FC3">
        <w:trPr>
          <w:trHeight w:val="542"/>
        </w:trPr>
        <w:tc>
          <w:tcPr>
            <w:tcW w:w="1846" w:type="pct"/>
          </w:tcPr>
          <w:p w14:paraId="1F3B011A" w14:textId="77777777" w:rsidR="00D0743C" w:rsidRPr="00795CB2" w:rsidRDefault="00D0743C" w:rsidP="00052FC3">
            <w:pPr>
              <w:rPr>
                <w:rFonts w:ascii="Arial" w:hAnsi="Arial" w:cs="Arial"/>
                <w:bCs/>
                <w:color w:val="000000"/>
                <w:sz w:val="23"/>
                <w:szCs w:val="23"/>
              </w:rPr>
            </w:pPr>
            <w:r w:rsidRPr="00795CB2">
              <w:rPr>
                <w:rFonts w:ascii="Arial" w:hAnsi="Arial" w:cs="Arial"/>
                <w:bCs/>
                <w:color w:val="000000"/>
                <w:sz w:val="23"/>
                <w:szCs w:val="23"/>
              </w:rPr>
              <w:t>ПК-2.5. - Понимает значение и специфику правоприменения в системе государственной и муниципальной службы.</w:t>
            </w:r>
          </w:p>
        </w:tc>
        <w:tc>
          <w:tcPr>
            <w:tcW w:w="2099" w:type="pct"/>
          </w:tcPr>
          <w:p w14:paraId="35A5F266" w14:textId="77777777" w:rsidR="00D0743C" w:rsidRPr="00795CB2" w:rsidRDefault="00D0743C" w:rsidP="00052FC3">
            <w:pPr>
              <w:jc w:val="both"/>
              <w:outlineLvl w:val="1"/>
              <w:rPr>
                <w:rFonts w:ascii="Arial" w:hAnsi="Arial" w:cs="Arial"/>
                <w:color w:val="000000"/>
                <w:sz w:val="23"/>
                <w:szCs w:val="23"/>
              </w:rPr>
            </w:pPr>
            <w:r w:rsidRPr="00795CB2">
              <w:rPr>
                <w:rFonts w:ascii="Arial" w:hAnsi="Arial" w:cs="Arial"/>
                <w:color w:val="000000"/>
                <w:sz w:val="23"/>
                <w:szCs w:val="23"/>
              </w:rPr>
              <w:t>Знать:</w:t>
            </w:r>
            <w:r w:rsidRPr="00795CB2">
              <w:rPr>
                <w:rFonts w:ascii="Arial" w:hAnsi="Arial" w:cs="Arial"/>
                <w:sz w:val="23"/>
                <w:szCs w:val="23"/>
              </w:rPr>
              <w:t xml:space="preserve"> </w:t>
            </w:r>
            <w:r w:rsidRPr="00795CB2">
              <w:rPr>
                <w:rFonts w:ascii="Arial" w:hAnsi="Arial" w:cs="Arial"/>
                <w:color w:val="000000"/>
                <w:sz w:val="23"/>
                <w:szCs w:val="23"/>
              </w:rPr>
              <w:t>действующее законодательство и муниципальные правовые акты, регламентирующее деятельность органов местного самоуправления, организацию муниципальной службы.</w:t>
            </w:r>
          </w:p>
          <w:p w14:paraId="3A51167C" w14:textId="77777777" w:rsidR="00D0743C" w:rsidRPr="00795CB2" w:rsidRDefault="00D0743C" w:rsidP="00052FC3">
            <w:pPr>
              <w:jc w:val="both"/>
              <w:outlineLvl w:val="1"/>
              <w:rPr>
                <w:rFonts w:ascii="Arial" w:hAnsi="Arial" w:cs="Arial"/>
                <w:color w:val="000000"/>
                <w:sz w:val="23"/>
                <w:szCs w:val="23"/>
              </w:rPr>
            </w:pPr>
            <w:r w:rsidRPr="00795CB2">
              <w:rPr>
                <w:rFonts w:ascii="Arial" w:hAnsi="Arial" w:cs="Arial"/>
                <w:color w:val="000000"/>
                <w:sz w:val="23"/>
                <w:szCs w:val="23"/>
              </w:rPr>
              <w:t xml:space="preserve">Уметь: </w:t>
            </w:r>
            <w:r w:rsidRPr="00795CB2">
              <w:rPr>
                <w:rFonts w:ascii="Arial" w:hAnsi="Arial" w:cs="Arial"/>
                <w:sz w:val="23"/>
                <w:szCs w:val="23"/>
              </w:rPr>
              <w:t xml:space="preserve">соотносить действия участников правоотношений с требованиями действующего законодательства, этики юриста и муниципального служащего. </w:t>
            </w:r>
          </w:p>
          <w:p w14:paraId="53D86E4F" w14:textId="77777777" w:rsidR="00D0743C" w:rsidRPr="00795CB2" w:rsidRDefault="00D0743C" w:rsidP="00052FC3">
            <w:pPr>
              <w:rPr>
                <w:rFonts w:ascii="Arial" w:hAnsi="Arial" w:cs="Arial"/>
                <w:sz w:val="23"/>
                <w:szCs w:val="23"/>
              </w:rPr>
            </w:pPr>
            <w:r w:rsidRPr="00795CB2">
              <w:rPr>
                <w:rFonts w:ascii="Arial" w:hAnsi="Arial" w:cs="Arial"/>
                <w:color w:val="000000"/>
                <w:sz w:val="23"/>
                <w:szCs w:val="23"/>
              </w:rPr>
              <w:t xml:space="preserve">Владеть: </w:t>
            </w:r>
            <w:r w:rsidRPr="00795CB2">
              <w:rPr>
                <w:rFonts w:ascii="Arial" w:hAnsi="Arial" w:cs="Arial"/>
                <w:sz w:val="23"/>
                <w:szCs w:val="23"/>
              </w:rPr>
              <w:t xml:space="preserve">навыками работы с юридическими документами, </w:t>
            </w:r>
            <w:r w:rsidRPr="00795CB2">
              <w:rPr>
                <w:rFonts w:ascii="Arial" w:hAnsi="Arial" w:cs="Arial"/>
                <w:color w:val="000000"/>
                <w:sz w:val="23"/>
                <w:szCs w:val="23"/>
              </w:rPr>
              <w:t>навыками составления правовых (процессуальных) актов, используемых в деятельности органов прокуратуры и районных судов, в которых обучающийся проходит практику (оценивается по представленным к отчету копиям (проектам) документов);</w:t>
            </w:r>
          </w:p>
        </w:tc>
        <w:tc>
          <w:tcPr>
            <w:tcW w:w="1055" w:type="pct"/>
          </w:tcPr>
          <w:p w14:paraId="310CAFAE" w14:textId="77777777" w:rsidR="00D0743C" w:rsidRPr="00795CB2" w:rsidRDefault="00D0743C" w:rsidP="00052FC3">
            <w:pPr>
              <w:jc w:val="center"/>
              <w:rPr>
                <w:rFonts w:ascii="Arial" w:hAnsi="Arial" w:cs="Arial"/>
                <w:sz w:val="23"/>
                <w:szCs w:val="23"/>
                <w:lang w:eastAsia="en-US"/>
              </w:rPr>
            </w:pPr>
            <w:r w:rsidRPr="00795CB2">
              <w:rPr>
                <w:rFonts w:ascii="Arial" w:hAnsi="Arial" w:cs="Arial"/>
                <w:sz w:val="23"/>
                <w:szCs w:val="23"/>
                <w:lang w:eastAsia="en-US"/>
              </w:rPr>
              <w:t>Основной, информационно-аналитический</w:t>
            </w:r>
          </w:p>
        </w:tc>
      </w:tr>
      <w:tr w:rsidR="00D0743C" w:rsidRPr="00795CB2" w14:paraId="71906E60" w14:textId="77777777" w:rsidTr="00052FC3">
        <w:trPr>
          <w:trHeight w:val="134"/>
        </w:trPr>
        <w:tc>
          <w:tcPr>
            <w:tcW w:w="5000" w:type="pct"/>
            <w:gridSpan w:val="3"/>
          </w:tcPr>
          <w:p w14:paraId="303BA7E3" w14:textId="77777777" w:rsidR="00D0743C" w:rsidRPr="00795CB2" w:rsidRDefault="00D0743C" w:rsidP="00052FC3">
            <w:pPr>
              <w:rPr>
                <w:rFonts w:ascii="Arial" w:hAnsi="Arial" w:cs="Arial"/>
                <w:sz w:val="23"/>
                <w:szCs w:val="23"/>
              </w:rPr>
            </w:pPr>
          </w:p>
          <w:p w14:paraId="7BA48508" w14:textId="77777777" w:rsidR="00D0743C" w:rsidRPr="00795CB2" w:rsidRDefault="00D0743C" w:rsidP="00052FC3">
            <w:pPr>
              <w:rPr>
                <w:rFonts w:ascii="Arial" w:hAnsi="Arial" w:cs="Arial"/>
                <w:b/>
                <w:sz w:val="23"/>
                <w:szCs w:val="23"/>
              </w:rPr>
            </w:pPr>
            <w:r w:rsidRPr="00795CB2">
              <w:rPr>
                <w:rFonts w:ascii="Arial" w:hAnsi="Arial" w:cs="Arial"/>
                <w:b/>
                <w:sz w:val="23"/>
                <w:szCs w:val="23"/>
              </w:rPr>
              <w:t>Промежуточная аттестация по практике включает подготовку и защиту отчета.</w:t>
            </w:r>
          </w:p>
        </w:tc>
      </w:tr>
      <w:bookmarkEnd w:id="0"/>
    </w:tbl>
    <w:p w14:paraId="464389B3" w14:textId="77777777" w:rsidR="00750C38" w:rsidRDefault="00750C38" w:rsidP="00750C38">
      <w:pPr>
        <w:tabs>
          <w:tab w:val="left" w:pos="426"/>
        </w:tabs>
        <w:ind w:left="142"/>
        <w:rPr>
          <w:rFonts w:ascii="Arial" w:hAnsi="Arial" w:cs="Arial"/>
          <w:sz w:val="23"/>
          <w:szCs w:val="23"/>
          <w:lang w:eastAsia="en-US"/>
        </w:rPr>
      </w:pPr>
    </w:p>
    <w:p w14:paraId="28068307" w14:textId="77777777" w:rsidR="004C0475" w:rsidRPr="00D91C1F" w:rsidRDefault="00750C38" w:rsidP="00750C38">
      <w:pPr>
        <w:jc w:val="both"/>
        <w:rPr>
          <w:rFonts w:ascii="Arial" w:hAnsi="Arial" w:cs="Arial"/>
          <w:b/>
          <w:sz w:val="23"/>
          <w:szCs w:val="23"/>
          <w:lang w:eastAsia="en-US"/>
        </w:rPr>
      </w:pPr>
      <w:r w:rsidRPr="00D91C1F">
        <w:rPr>
          <w:rFonts w:ascii="Arial" w:hAnsi="Arial" w:cs="Arial"/>
          <w:b/>
          <w:sz w:val="23"/>
          <w:szCs w:val="23"/>
          <w:lang w:eastAsia="en-US"/>
        </w:rPr>
        <w:t xml:space="preserve">19.2 Описание критериев </w:t>
      </w:r>
      <w:r w:rsidR="009F5163" w:rsidRPr="00D91C1F">
        <w:rPr>
          <w:rFonts w:ascii="Arial" w:hAnsi="Arial" w:cs="Arial"/>
          <w:b/>
          <w:sz w:val="23"/>
          <w:szCs w:val="23"/>
          <w:lang w:eastAsia="en-US"/>
        </w:rPr>
        <w:t xml:space="preserve">и шкалы </w:t>
      </w:r>
      <w:r w:rsidRPr="00D91C1F">
        <w:rPr>
          <w:rFonts w:ascii="Arial" w:hAnsi="Arial" w:cs="Arial"/>
          <w:b/>
          <w:sz w:val="23"/>
          <w:szCs w:val="23"/>
          <w:lang w:eastAsia="en-US"/>
        </w:rPr>
        <w:t>оценивания компетенций (результатов обучения) при промежуточной аттестации</w:t>
      </w:r>
    </w:p>
    <w:p w14:paraId="1CDD65B5" w14:textId="77777777" w:rsidR="00750C38" w:rsidRPr="00D91C1F" w:rsidRDefault="00750C38" w:rsidP="006E7D88">
      <w:pPr>
        <w:pStyle w:val="2"/>
        <w:ind w:firstLine="284"/>
        <w:jc w:val="both"/>
        <w:rPr>
          <w:rFonts w:ascii="Arial" w:hAnsi="Arial" w:cs="Arial"/>
          <w:sz w:val="23"/>
          <w:szCs w:val="23"/>
        </w:rPr>
      </w:pPr>
      <w:r w:rsidRPr="00D91C1F">
        <w:rPr>
          <w:rFonts w:ascii="Arial" w:hAnsi="Arial" w:cs="Arial"/>
          <w:sz w:val="23"/>
          <w:szCs w:val="23"/>
        </w:rPr>
        <w:t xml:space="preserve">Для оценивания результатов обучения </w:t>
      </w:r>
      <w:r w:rsidR="001B2B91" w:rsidRPr="00D91C1F">
        <w:rPr>
          <w:rFonts w:ascii="Arial" w:hAnsi="Arial" w:cs="Arial"/>
          <w:sz w:val="23"/>
          <w:szCs w:val="23"/>
        </w:rPr>
        <w:t xml:space="preserve">при промежуточной аттестации </w:t>
      </w:r>
      <w:r w:rsidRPr="00D91C1F">
        <w:rPr>
          <w:rFonts w:ascii="Arial" w:hAnsi="Arial" w:cs="Arial"/>
          <w:sz w:val="23"/>
          <w:szCs w:val="23"/>
        </w:rPr>
        <w:t xml:space="preserve">используются следующие </w:t>
      </w:r>
      <w:r w:rsidR="00F3719F" w:rsidRPr="00D91C1F">
        <w:rPr>
          <w:rFonts w:ascii="Arial" w:hAnsi="Arial" w:cs="Arial"/>
          <w:sz w:val="23"/>
          <w:szCs w:val="23"/>
        </w:rPr>
        <w:t>показатели</w:t>
      </w:r>
      <w:r w:rsidRPr="00D91C1F">
        <w:rPr>
          <w:rFonts w:ascii="Arial" w:hAnsi="Arial" w:cs="Arial"/>
          <w:sz w:val="23"/>
          <w:szCs w:val="23"/>
        </w:rPr>
        <w:t>:</w:t>
      </w:r>
    </w:p>
    <w:p w14:paraId="74939323" w14:textId="77777777" w:rsidR="00E03A59" w:rsidRPr="00D91C1F" w:rsidRDefault="001B2B91" w:rsidP="00E03A59">
      <w:pPr>
        <w:jc w:val="both"/>
        <w:outlineLvl w:val="1"/>
        <w:rPr>
          <w:rFonts w:ascii="Arial" w:hAnsi="Arial" w:cs="Arial"/>
          <w:color w:val="000000"/>
          <w:sz w:val="23"/>
          <w:szCs w:val="23"/>
        </w:rPr>
      </w:pPr>
      <w:r w:rsidRPr="00D91C1F">
        <w:rPr>
          <w:rFonts w:ascii="Arial" w:hAnsi="Arial" w:cs="Arial"/>
          <w:sz w:val="23"/>
          <w:szCs w:val="23"/>
        </w:rPr>
        <w:t xml:space="preserve">1) знание действующего законодательства, регламентирующего </w:t>
      </w:r>
      <w:r w:rsidR="00E03A59" w:rsidRPr="00D91C1F">
        <w:rPr>
          <w:rFonts w:ascii="Arial" w:hAnsi="Arial" w:cs="Arial"/>
          <w:color w:val="000000"/>
          <w:sz w:val="23"/>
          <w:szCs w:val="23"/>
        </w:rPr>
        <w:t xml:space="preserve">организацию и деятельность адвокатуры, районных отделов судебных приставов и районного суда; </w:t>
      </w:r>
    </w:p>
    <w:p w14:paraId="5C80A35E" w14:textId="77777777" w:rsidR="00E03A59" w:rsidRPr="00D91C1F" w:rsidRDefault="00E03A59" w:rsidP="00E03A59">
      <w:pPr>
        <w:jc w:val="both"/>
        <w:outlineLvl w:val="1"/>
        <w:rPr>
          <w:rFonts w:ascii="Arial" w:hAnsi="Arial" w:cs="Arial"/>
          <w:color w:val="000000"/>
          <w:sz w:val="23"/>
          <w:szCs w:val="23"/>
        </w:rPr>
      </w:pPr>
      <w:r w:rsidRPr="00D91C1F">
        <w:rPr>
          <w:rFonts w:ascii="Arial" w:hAnsi="Arial" w:cs="Arial"/>
          <w:color w:val="000000"/>
          <w:sz w:val="23"/>
          <w:szCs w:val="23"/>
        </w:rPr>
        <w:t xml:space="preserve">целей и задач, основных направлений деятельности адвокатуры, районных отделов судебных приставов и районного суда, в которых обучающийся проходит практику; содержание основных ведомственных нормативных актов; </w:t>
      </w:r>
    </w:p>
    <w:p w14:paraId="4E083E84" w14:textId="77777777" w:rsidR="00E03A59" w:rsidRPr="00D91C1F" w:rsidRDefault="001B2B91" w:rsidP="00E03A59">
      <w:pPr>
        <w:jc w:val="both"/>
        <w:rPr>
          <w:rFonts w:ascii="Arial" w:hAnsi="Arial" w:cs="Arial"/>
          <w:color w:val="000000"/>
          <w:sz w:val="23"/>
          <w:szCs w:val="23"/>
        </w:rPr>
      </w:pPr>
      <w:r w:rsidRPr="00D91C1F">
        <w:rPr>
          <w:rFonts w:ascii="Arial" w:hAnsi="Arial" w:cs="Arial"/>
          <w:sz w:val="23"/>
          <w:szCs w:val="23"/>
        </w:rPr>
        <w:t xml:space="preserve">2) умение </w:t>
      </w:r>
      <w:r w:rsidR="00E03A59" w:rsidRPr="00D91C1F">
        <w:rPr>
          <w:rFonts w:ascii="Arial" w:hAnsi="Arial" w:cs="Arial"/>
          <w:color w:val="000000"/>
          <w:sz w:val="23"/>
          <w:szCs w:val="23"/>
        </w:rPr>
        <w:t>правильно применять и толковать законодательство, регламентирующее организацию и деятельность адвокатуры, районных отделов судебных приставов и районных судов, ведомственные нормативные акты;</w:t>
      </w:r>
    </w:p>
    <w:p w14:paraId="2D5320FA" w14:textId="77777777" w:rsidR="00E03A59" w:rsidRPr="00D91C1F" w:rsidRDefault="001B2B91" w:rsidP="00E03A59">
      <w:pPr>
        <w:jc w:val="both"/>
        <w:rPr>
          <w:rFonts w:ascii="Arial" w:hAnsi="Arial" w:cs="Arial"/>
          <w:color w:val="000000"/>
          <w:sz w:val="23"/>
          <w:szCs w:val="23"/>
        </w:rPr>
      </w:pPr>
      <w:r w:rsidRPr="00D91C1F">
        <w:rPr>
          <w:rFonts w:ascii="Arial" w:hAnsi="Arial" w:cs="Arial"/>
          <w:sz w:val="23"/>
          <w:szCs w:val="23"/>
        </w:rPr>
        <w:t xml:space="preserve">3) владение </w:t>
      </w:r>
      <w:r w:rsidR="00E03A59" w:rsidRPr="00D91C1F">
        <w:rPr>
          <w:rFonts w:ascii="Arial" w:hAnsi="Arial" w:cs="Arial"/>
          <w:color w:val="000000"/>
          <w:sz w:val="23"/>
          <w:szCs w:val="23"/>
        </w:rPr>
        <w:t>навыками составления правовых (процессуальных) актов, используемых в деятельности органов адвокатуры, подразделений службы судебных приставов и районных судов, в которых обучающийся проходит практику (оценивается по представленным к отчету копиям (проектам) документов).</w:t>
      </w:r>
    </w:p>
    <w:p w14:paraId="6924D42F" w14:textId="77777777" w:rsidR="00E03A59" w:rsidRPr="00D91C1F" w:rsidRDefault="00E03A59" w:rsidP="00E03A59">
      <w:pPr>
        <w:jc w:val="both"/>
        <w:rPr>
          <w:rFonts w:ascii="Arial" w:hAnsi="Arial" w:cs="Arial"/>
          <w:color w:val="000000"/>
          <w:sz w:val="23"/>
          <w:szCs w:val="23"/>
        </w:rPr>
      </w:pPr>
    </w:p>
    <w:p w14:paraId="44ED0636" w14:textId="77777777" w:rsidR="00B03FDC" w:rsidRPr="00D91C1F" w:rsidRDefault="00701DEC" w:rsidP="003A1AF7">
      <w:pPr>
        <w:pStyle w:val="2"/>
        <w:ind w:firstLine="709"/>
        <w:jc w:val="both"/>
        <w:rPr>
          <w:rFonts w:ascii="Arial" w:hAnsi="Arial" w:cs="Arial"/>
          <w:sz w:val="23"/>
          <w:szCs w:val="23"/>
        </w:rPr>
      </w:pPr>
      <w:r w:rsidRPr="00D91C1F">
        <w:rPr>
          <w:rFonts w:ascii="Arial" w:hAnsi="Arial" w:cs="Arial"/>
          <w:sz w:val="23"/>
          <w:szCs w:val="23"/>
        </w:rPr>
        <w:t>Критерии оценивания</w:t>
      </w:r>
      <w:r w:rsidR="00B03FDC" w:rsidRPr="00D91C1F">
        <w:rPr>
          <w:rFonts w:ascii="Arial" w:hAnsi="Arial" w:cs="Arial"/>
          <w:sz w:val="23"/>
          <w:szCs w:val="23"/>
        </w:rPr>
        <w:t>:</w:t>
      </w:r>
    </w:p>
    <w:p w14:paraId="5414181D" w14:textId="77777777" w:rsidR="00004F96" w:rsidRPr="00D91C1F" w:rsidRDefault="00004F96" w:rsidP="003A1AF7">
      <w:pPr>
        <w:pStyle w:val="2"/>
        <w:numPr>
          <w:ilvl w:val="0"/>
          <w:numId w:val="26"/>
        </w:numPr>
        <w:ind w:left="0" w:firstLine="709"/>
        <w:jc w:val="both"/>
        <w:rPr>
          <w:rFonts w:ascii="Arial" w:hAnsi="Arial" w:cs="Arial"/>
          <w:sz w:val="23"/>
          <w:szCs w:val="23"/>
        </w:rPr>
      </w:pPr>
      <w:r w:rsidRPr="00D91C1F">
        <w:rPr>
          <w:rFonts w:ascii="Arial" w:hAnsi="Arial" w:cs="Arial"/>
          <w:sz w:val="23"/>
          <w:szCs w:val="23"/>
        </w:rPr>
        <w:t xml:space="preserve">Систематичность работы </w:t>
      </w:r>
      <w:r w:rsidR="00C857A1" w:rsidRPr="00D91C1F">
        <w:rPr>
          <w:rFonts w:ascii="Arial" w:hAnsi="Arial" w:cs="Arial"/>
          <w:sz w:val="23"/>
          <w:szCs w:val="23"/>
        </w:rPr>
        <w:t>обучающегося</w:t>
      </w:r>
      <w:r w:rsidRPr="00D91C1F">
        <w:rPr>
          <w:rFonts w:ascii="Arial" w:hAnsi="Arial" w:cs="Arial"/>
          <w:sz w:val="23"/>
          <w:szCs w:val="23"/>
        </w:rPr>
        <w:t xml:space="preserve"> в период практики, степень его ответственности при прохождении практики и выполнении видов профессиональной деятельности </w:t>
      </w:r>
    </w:p>
    <w:p w14:paraId="21EDE9DA" w14:textId="77777777" w:rsidR="00004F96" w:rsidRPr="00D91C1F" w:rsidRDefault="00004F96" w:rsidP="003A1AF7">
      <w:pPr>
        <w:pStyle w:val="2"/>
        <w:numPr>
          <w:ilvl w:val="0"/>
          <w:numId w:val="27"/>
        </w:numPr>
        <w:ind w:left="0" w:firstLine="709"/>
        <w:jc w:val="both"/>
        <w:rPr>
          <w:rFonts w:ascii="Arial" w:hAnsi="Arial" w:cs="Arial"/>
          <w:sz w:val="23"/>
          <w:szCs w:val="23"/>
        </w:rPr>
      </w:pPr>
      <w:r w:rsidRPr="00D91C1F">
        <w:rPr>
          <w:rFonts w:ascii="Arial" w:hAnsi="Arial" w:cs="Arial"/>
          <w:sz w:val="23"/>
          <w:szCs w:val="23"/>
        </w:rPr>
        <w:t>своевременная подготовка индивидуального плана практики</w:t>
      </w:r>
    </w:p>
    <w:p w14:paraId="3F311774" w14:textId="77777777" w:rsidR="00004F96" w:rsidRPr="00D91C1F" w:rsidRDefault="00004F96" w:rsidP="003A1AF7">
      <w:pPr>
        <w:pStyle w:val="2"/>
        <w:numPr>
          <w:ilvl w:val="0"/>
          <w:numId w:val="27"/>
        </w:numPr>
        <w:ind w:left="0" w:firstLine="709"/>
        <w:jc w:val="both"/>
        <w:rPr>
          <w:rFonts w:ascii="Arial" w:hAnsi="Arial" w:cs="Arial"/>
          <w:sz w:val="23"/>
          <w:szCs w:val="23"/>
        </w:rPr>
      </w:pPr>
      <w:r w:rsidRPr="00D91C1F">
        <w:rPr>
          <w:rFonts w:ascii="Arial" w:hAnsi="Arial" w:cs="Arial"/>
          <w:sz w:val="23"/>
          <w:szCs w:val="23"/>
        </w:rPr>
        <w:t>выполнение плана работы в соответствии с утвержденным графиком</w:t>
      </w:r>
    </w:p>
    <w:p w14:paraId="595D8D03" w14:textId="77777777" w:rsidR="00004F96" w:rsidRPr="00D91C1F" w:rsidRDefault="00A760A6" w:rsidP="003A1AF7">
      <w:pPr>
        <w:pStyle w:val="2"/>
        <w:numPr>
          <w:ilvl w:val="0"/>
          <w:numId w:val="26"/>
        </w:numPr>
        <w:ind w:left="0" w:firstLine="709"/>
        <w:jc w:val="both"/>
        <w:rPr>
          <w:rFonts w:ascii="Arial" w:hAnsi="Arial" w:cs="Arial"/>
          <w:sz w:val="23"/>
          <w:szCs w:val="23"/>
        </w:rPr>
      </w:pPr>
      <w:r w:rsidRPr="00D91C1F">
        <w:rPr>
          <w:rFonts w:ascii="Arial" w:hAnsi="Arial" w:cs="Arial"/>
          <w:sz w:val="23"/>
          <w:szCs w:val="23"/>
        </w:rPr>
        <w:lastRenderedPageBreak/>
        <w:t xml:space="preserve">Уровень профессионализма, демонстрируемый </w:t>
      </w:r>
      <w:r w:rsidR="00C857A1" w:rsidRPr="00D91C1F">
        <w:rPr>
          <w:rFonts w:ascii="Arial" w:hAnsi="Arial" w:cs="Arial"/>
          <w:sz w:val="23"/>
          <w:szCs w:val="23"/>
        </w:rPr>
        <w:t>обучающимся</w:t>
      </w:r>
      <w:r w:rsidRPr="00D91C1F">
        <w:rPr>
          <w:rFonts w:ascii="Arial" w:hAnsi="Arial" w:cs="Arial"/>
          <w:sz w:val="23"/>
          <w:szCs w:val="23"/>
        </w:rPr>
        <w:t xml:space="preserve"> </w:t>
      </w:r>
      <w:r w:rsidR="00B73C5C" w:rsidRPr="00D91C1F">
        <w:rPr>
          <w:rFonts w:ascii="Arial" w:hAnsi="Arial" w:cs="Arial"/>
          <w:sz w:val="23"/>
          <w:szCs w:val="23"/>
        </w:rPr>
        <w:t>–</w:t>
      </w:r>
      <w:r w:rsidRPr="00D91C1F">
        <w:rPr>
          <w:rFonts w:ascii="Arial" w:hAnsi="Arial" w:cs="Arial"/>
          <w:sz w:val="23"/>
          <w:szCs w:val="23"/>
        </w:rPr>
        <w:t xml:space="preserve"> практикантом</w:t>
      </w:r>
      <w:r w:rsidR="00B73C5C" w:rsidRPr="00D91C1F">
        <w:rPr>
          <w:rFonts w:ascii="Arial" w:hAnsi="Arial" w:cs="Arial"/>
          <w:sz w:val="23"/>
          <w:szCs w:val="23"/>
        </w:rPr>
        <w:t xml:space="preserve"> (профессиональные качества, знания, умения, навыки)</w:t>
      </w:r>
    </w:p>
    <w:p w14:paraId="74F79E0E" w14:textId="77777777" w:rsidR="00B73C5C" w:rsidRPr="00D91C1F" w:rsidRDefault="007B63FD" w:rsidP="003A1AF7">
      <w:pPr>
        <w:pStyle w:val="2"/>
        <w:numPr>
          <w:ilvl w:val="0"/>
          <w:numId w:val="28"/>
        </w:numPr>
        <w:ind w:left="0" w:firstLine="709"/>
        <w:jc w:val="both"/>
        <w:rPr>
          <w:rFonts w:ascii="Arial" w:hAnsi="Arial" w:cs="Arial"/>
          <w:sz w:val="23"/>
          <w:szCs w:val="23"/>
        </w:rPr>
      </w:pPr>
      <w:r w:rsidRPr="00D91C1F">
        <w:rPr>
          <w:rFonts w:ascii="Arial" w:hAnsi="Arial" w:cs="Arial"/>
          <w:sz w:val="23"/>
          <w:szCs w:val="23"/>
        </w:rPr>
        <w:t>способность о</w:t>
      </w:r>
      <w:r w:rsidR="001B2B91" w:rsidRPr="00D91C1F">
        <w:rPr>
          <w:rFonts w:ascii="Arial" w:hAnsi="Arial" w:cs="Arial"/>
          <w:sz w:val="23"/>
          <w:szCs w:val="23"/>
        </w:rPr>
        <w:t>существлять подбор необходимого</w:t>
      </w:r>
      <w:r w:rsidRPr="00D91C1F">
        <w:rPr>
          <w:rFonts w:ascii="Arial" w:hAnsi="Arial" w:cs="Arial"/>
          <w:sz w:val="23"/>
          <w:szCs w:val="23"/>
        </w:rPr>
        <w:t xml:space="preserve"> </w:t>
      </w:r>
      <w:r w:rsidR="00655E2F" w:rsidRPr="00D91C1F">
        <w:rPr>
          <w:rFonts w:ascii="Arial" w:hAnsi="Arial" w:cs="Arial"/>
          <w:sz w:val="23"/>
          <w:szCs w:val="23"/>
        </w:rPr>
        <w:t xml:space="preserve">инструментария </w:t>
      </w:r>
      <w:r w:rsidRPr="00D91C1F">
        <w:rPr>
          <w:rFonts w:ascii="Arial" w:hAnsi="Arial" w:cs="Arial"/>
          <w:sz w:val="23"/>
          <w:szCs w:val="23"/>
        </w:rPr>
        <w:t xml:space="preserve">для решения поставленных в ходе практики задач </w:t>
      </w:r>
    </w:p>
    <w:p w14:paraId="5A77637D" w14:textId="2B7D6BCC" w:rsidR="0098552D" w:rsidRPr="00D91C1F" w:rsidRDefault="007B63FD" w:rsidP="003A1AF7">
      <w:pPr>
        <w:pStyle w:val="2"/>
        <w:numPr>
          <w:ilvl w:val="0"/>
          <w:numId w:val="28"/>
        </w:numPr>
        <w:ind w:left="0" w:firstLine="709"/>
        <w:jc w:val="both"/>
        <w:rPr>
          <w:rFonts w:ascii="Arial" w:hAnsi="Arial" w:cs="Arial"/>
          <w:sz w:val="23"/>
          <w:szCs w:val="23"/>
        </w:rPr>
      </w:pPr>
      <w:r w:rsidRPr="00D91C1F">
        <w:rPr>
          <w:rFonts w:ascii="Arial" w:hAnsi="Arial" w:cs="Arial"/>
          <w:sz w:val="23"/>
          <w:szCs w:val="23"/>
        </w:rPr>
        <w:t xml:space="preserve">демонстрация навыков по выполнению </w:t>
      </w:r>
      <w:r w:rsidR="001B2B91" w:rsidRPr="00D91C1F">
        <w:rPr>
          <w:rFonts w:ascii="Arial" w:hAnsi="Arial" w:cs="Arial"/>
          <w:sz w:val="23"/>
          <w:szCs w:val="23"/>
        </w:rPr>
        <w:t>правовых (процессуальных) актов</w:t>
      </w:r>
      <w:r w:rsidR="00D67256" w:rsidRPr="00D91C1F">
        <w:rPr>
          <w:rFonts w:ascii="Arial" w:hAnsi="Arial" w:cs="Arial"/>
          <w:sz w:val="23"/>
          <w:szCs w:val="23"/>
        </w:rPr>
        <w:t xml:space="preserve">, </w:t>
      </w:r>
      <w:r w:rsidR="008668EF" w:rsidRPr="00D91C1F">
        <w:rPr>
          <w:rFonts w:ascii="Arial" w:hAnsi="Arial" w:cs="Arial"/>
          <w:sz w:val="23"/>
          <w:szCs w:val="23"/>
        </w:rPr>
        <w:t xml:space="preserve">способность   работать </w:t>
      </w:r>
      <w:r w:rsidR="003A1AF7" w:rsidRPr="00D91C1F">
        <w:rPr>
          <w:rFonts w:ascii="Arial" w:hAnsi="Arial" w:cs="Arial"/>
          <w:sz w:val="23"/>
          <w:szCs w:val="23"/>
        </w:rPr>
        <w:t>с законодательством</w:t>
      </w:r>
      <w:r w:rsidR="001B2B91" w:rsidRPr="00D91C1F">
        <w:rPr>
          <w:rFonts w:ascii="Arial" w:hAnsi="Arial" w:cs="Arial"/>
          <w:sz w:val="23"/>
          <w:szCs w:val="23"/>
        </w:rPr>
        <w:t>, регламентирующим организацию и деятельность органов прокуратуры и районных судов, а также с ведомственными нормативными актами.</w:t>
      </w:r>
    </w:p>
    <w:p w14:paraId="31309B89" w14:textId="77777777" w:rsidR="00395B4B" w:rsidRPr="00D91C1F" w:rsidRDefault="00750C38" w:rsidP="003A1AF7">
      <w:pPr>
        <w:pStyle w:val="2"/>
        <w:ind w:firstLine="709"/>
        <w:jc w:val="both"/>
        <w:rPr>
          <w:rFonts w:ascii="Arial" w:hAnsi="Arial" w:cs="Arial"/>
          <w:sz w:val="23"/>
          <w:szCs w:val="23"/>
        </w:rPr>
      </w:pPr>
      <w:r w:rsidRPr="00D91C1F">
        <w:rPr>
          <w:rFonts w:ascii="Arial" w:hAnsi="Arial" w:cs="Arial"/>
          <w:sz w:val="23"/>
          <w:szCs w:val="23"/>
        </w:rPr>
        <w:t xml:space="preserve">Для оценивания </w:t>
      </w:r>
      <w:r w:rsidR="00655E2F" w:rsidRPr="00D91C1F">
        <w:rPr>
          <w:rFonts w:ascii="Arial" w:hAnsi="Arial" w:cs="Arial"/>
          <w:sz w:val="23"/>
          <w:szCs w:val="23"/>
        </w:rPr>
        <w:t>результатов обучения на зачете с оценкой</w:t>
      </w:r>
      <w:r w:rsidR="00D3237B" w:rsidRPr="00D91C1F">
        <w:rPr>
          <w:rFonts w:ascii="Arial" w:hAnsi="Arial" w:cs="Arial"/>
          <w:sz w:val="23"/>
          <w:szCs w:val="23"/>
        </w:rPr>
        <w:t xml:space="preserve"> </w:t>
      </w:r>
      <w:r w:rsidRPr="00D91C1F">
        <w:rPr>
          <w:rFonts w:ascii="Arial" w:hAnsi="Arial" w:cs="Arial"/>
          <w:sz w:val="23"/>
          <w:szCs w:val="23"/>
        </w:rPr>
        <w:t>используется 4-балльная ш</w:t>
      </w:r>
      <w:r w:rsidR="00655E2F" w:rsidRPr="00D91C1F">
        <w:rPr>
          <w:rFonts w:ascii="Arial" w:hAnsi="Arial" w:cs="Arial"/>
          <w:sz w:val="23"/>
          <w:szCs w:val="23"/>
        </w:rPr>
        <w:t>к</w:t>
      </w:r>
      <w:r w:rsidRPr="00D91C1F">
        <w:rPr>
          <w:rFonts w:ascii="Arial" w:hAnsi="Arial" w:cs="Arial"/>
          <w:sz w:val="23"/>
          <w:szCs w:val="23"/>
        </w:rPr>
        <w:t>ала: «отлично», «хорошо», «удовлетвор</w:t>
      </w:r>
      <w:r w:rsidR="001B2B91" w:rsidRPr="00D91C1F">
        <w:rPr>
          <w:rFonts w:ascii="Arial" w:hAnsi="Arial" w:cs="Arial"/>
          <w:sz w:val="23"/>
          <w:szCs w:val="23"/>
        </w:rPr>
        <w:t>ительно», «неудовлетворительно».</w:t>
      </w:r>
    </w:p>
    <w:p w14:paraId="30CBAA8A" w14:textId="77777777" w:rsidR="00D67256" w:rsidRPr="00D91C1F" w:rsidRDefault="00D67256" w:rsidP="00E03A59">
      <w:pPr>
        <w:pStyle w:val="2"/>
        <w:ind w:firstLine="0"/>
        <w:jc w:val="both"/>
        <w:rPr>
          <w:rFonts w:ascii="Arial" w:hAnsi="Arial" w:cs="Arial"/>
          <w:color w:val="5B9BD5"/>
          <w:sz w:val="23"/>
          <w:szCs w:val="23"/>
        </w:rPr>
      </w:pPr>
    </w:p>
    <w:p w14:paraId="105A4CD3" w14:textId="77777777" w:rsidR="00750C38" w:rsidRPr="00D91C1F" w:rsidRDefault="00750C38" w:rsidP="00750C38">
      <w:pPr>
        <w:pStyle w:val="2"/>
        <w:ind w:firstLine="0"/>
        <w:jc w:val="both"/>
        <w:rPr>
          <w:rFonts w:ascii="Arial" w:hAnsi="Arial" w:cs="Arial"/>
          <w:sz w:val="23"/>
          <w:szCs w:val="23"/>
        </w:rPr>
      </w:pPr>
      <w:r w:rsidRPr="00D91C1F">
        <w:rPr>
          <w:rFonts w:ascii="Arial" w:hAnsi="Arial" w:cs="Arial"/>
          <w:sz w:val="23"/>
          <w:szCs w:val="23"/>
        </w:rPr>
        <w:t>Соотношение показателей, критериев и шкалы оценивания результатов обучения</w:t>
      </w:r>
      <w:r w:rsidR="006F3C03" w:rsidRPr="00D91C1F">
        <w:rPr>
          <w:rFonts w:ascii="Arial" w:hAnsi="Arial" w:cs="Arial"/>
          <w:sz w:val="23"/>
          <w:szCs w:val="23"/>
        </w:rPr>
        <w:t>.</w:t>
      </w:r>
      <w:r w:rsidRPr="00D91C1F">
        <w:rPr>
          <w:rFonts w:ascii="Arial" w:hAnsi="Arial" w:cs="Arial"/>
          <w:sz w:val="23"/>
          <w:szCs w:val="23"/>
        </w:rPr>
        <w:t xml:space="preserve"> </w:t>
      </w:r>
    </w:p>
    <w:p w14:paraId="7341E236" w14:textId="77777777" w:rsidR="00674CE3" w:rsidRPr="00D91C1F" w:rsidRDefault="00674CE3" w:rsidP="00750C38">
      <w:pPr>
        <w:jc w:val="both"/>
        <w:rPr>
          <w:rFonts w:ascii="Arial" w:hAnsi="Arial" w:cs="Arial"/>
          <w:b/>
          <w:sz w:val="23"/>
          <w:szCs w:val="23"/>
          <w:lang w:eastAsia="en-U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21"/>
        <w:gridCol w:w="1559"/>
        <w:gridCol w:w="1985"/>
      </w:tblGrid>
      <w:tr w:rsidR="006E7D88" w:rsidRPr="00D91C1F" w14:paraId="29FEC13F" w14:textId="77777777" w:rsidTr="008E1E43">
        <w:tc>
          <w:tcPr>
            <w:tcW w:w="6521" w:type="dxa"/>
          </w:tcPr>
          <w:p w14:paraId="41902E39" w14:textId="77777777" w:rsidR="00335E9E" w:rsidRPr="00D91C1F" w:rsidRDefault="00335E9E" w:rsidP="0007262B">
            <w:pPr>
              <w:tabs>
                <w:tab w:val="left" w:pos="426"/>
              </w:tabs>
              <w:jc w:val="center"/>
              <w:rPr>
                <w:rFonts w:ascii="Arial" w:hAnsi="Arial" w:cs="Arial"/>
                <w:sz w:val="23"/>
                <w:szCs w:val="23"/>
              </w:rPr>
            </w:pPr>
          </w:p>
          <w:p w14:paraId="534A1D3E" w14:textId="77777777" w:rsidR="00750C38" w:rsidRPr="00D91C1F" w:rsidRDefault="00750C38" w:rsidP="0007262B">
            <w:pPr>
              <w:tabs>
                <w:tab w:val="left" w:pos="426"/>
              </w:tabs>
              <w:jc w:val="center"/>
              <w:rPr>
                <w:rFonts w:ascii="Arial" w:hAnsi="Arial" w:cs="Arial"/>
                <w:sz w:val="23"/>
                <w:szCs w:val="23"/>
                <w:lang w:eastAsia="en-US"/>
              </w:rPr>
            </w:pPr>
            <w:r w:rsidRPr="00D91C1F">
              <w:rPr>
                <w:rFonts w:ascii="Arial" w:hAnsi="Arial" w:cs="Arial"/>
                <w:sz w:val="23"/>
                <w:szCs w:val="23"/>
              </w:rPr>
              <w:t>Критерии</w:t>
            </w:r>
            <w:r w:rsidR="006E7D88" w:rsidRPr="00D91C1F">
              <w:rPr>
                <w:rFonts w:ascii="Arial" w:hAnsi="Arial" w:cs="Arial"/>
                <w:sz w:val="23"/>
                <w:szCs w:val="23"/>
              </w:rPr>
              <w:t xml:space="preserve"> </w:t>
            </w:r>
            <w:r w:rsidRPr="00D91C1F">
              <w:rPr>
                <w:rFonts w:ascii="Arial" w:hAnsi="Arial" w:cs="Arial"/>
                <w:sz w:val="23"/>
                <w:szCs w:val="23"/>
              </w:rPr>
              <w:t>оценивания компетенций</w:t>
            </w:r>
          </w:p>
        </w:tc>
        <w:tc>
          <w:tcPr>
            <w:tcW w:w="1559" w:type="dxa"/>
          </w:tcPr>
          <w:p w14:paraId="5D50B9E0" w14:textId="77777777" w:rsidR="00750C38" w:rsidRPr="00D91C1F" w:rsidRDefault="00750C38" w:rsidP="0007262B">
            <w:pPr>
              <w:tabs>
                <w:tab w:val="left" w:pos="426"/>
              </w:tabs>
              <w:jc w:val="center"/>
              <w:rPr>
                <w:rFonts w:ascii="Arial" w:hAnsi="Arial" w:cs="Arial"/>
                <w:sz w:val="23"/>
                <w:szCs w:val="23"/>
                <w:lang w:eastAsia="en-US"/>
              </w:rPr>
            </w:pPr>
            <w:r w:rsidRPr="00D91C1F">
              <w:rPr>
                <w:rFonts w:ascii="Arial" w:hAnsi="Arial" w:cs="Arial"/>
                <w:sz w:val="23"/>
                <w:szCs w:val="23"/>
              </w:rPr>
              <w:t>Уровень сформированности</w:t>
            </w:r>
            <w:r w:rsidR="006E7D88" w:rsidRPr="00D91C1F">
              <w:rPr>
                <w:rFonts w:ascii="Arial" w:hAnsi="Arial" w:cs="Arial"/>
                <w:sz w:val="23"/>
                <w:szCs w:val="23"/>
              </w:rPr>
              <w:t xml:space="preserve"> </w:t>
            </w:r>
            <w:r w:rsidRPr="00D91C1F">
              <w:rPr>
                <w:rFonts w:ascii="Arial" w:hAnsi="Arial" w:cs="Arial"/>
                <w:sz w:val="23"/>
                <w:szCs w:val="23"/>
              </w:rPr>
              <w:t>компетенций</w:t>
            </w:r>
          </w:p>
        </w:tc>
        <w:tc>
          <w:tcPr>
            <w:tcW w:w="1985" w:type="dxa"/>
          </w:tcPr>
          <w:p w14:paraId="7CF7A4DB" w14:textId="77777777" w:rsidR="00335E9E" w:rsidRPr="00D91C1F" w:rsidRDefault="00335E9E" w:rsidP="0007262B">
            <w:pPr>
              <w:tabs>
                <w:tab w:val="left" w:pos="426"/>
              </w:tabs>
              <w:jc w:val="center"/>
              <w:rPr>
                <w:rFonts w:ascii="Arial" w:hAnsi="Arial" w:cs="Arial"/>
                <w:sz w:val="23"/>
                <w:szCs w:val="23"/>
              </w:rPr>
            </w:pPr>
          </w:p>
          <w:p w14:paraId="437C67A2" w14:textId="77777777" w:rsidR="00750C38" w:rsidRPr="00D91C1F" w:rsidRDefault="00750C38" w:rsidP="0007262B">
            <w:pPr>
              <w:tabs>
                <w:tab w:val="left" w:pos="426"/>
              </w:tabs>
              <w:jc w:val="center"/>
              <w:rPr>
                <w:rFonts w:ascii="Arial" w:hAnsi="Arial" w:cs="Arial"/>
                <w:sz w:val="23"/>
                <w:szCs w:val="23"/>
                <w:lang w:eastAsia="en-US"/>
              </w:rPr>
            </w:pPr>
            <w:r w:rsidRPr="00D91C1F">
              <w:rPr>
                <w:rFonts w:ascii="Arial" w:hAnsi="Arial" w:cs="Arial"/>
                <w:sz w:val="23"/>
                <w:szCs w:val="23"/>
              </w:rPr>
              <w:t>Шкала оценок</w:t>
            </w:r>
          </w:p>
          <w:p w14:paraId="16A09848" w14:textId="77777777" w:rsidR="00750C38" w:rsidRPr="00D91C1F" w:rsidRDefault="00750C38" w:rsidP="0007262B">
            <w:pPr>
              <w:tabs>
                <w:tab w:val="left" w:pos="426"/>
              </w:tabs>
              <w:jc w:val="center"/>
              <w:rPr>
                <w:rFonts w:ascii="Arial" w:hAnsi="Arial" w:cs="Arial"/>
                <w:sz w:val="23"/>
                <w:szCs w:val="23"/>
                <w:lang w:eastAsia="en-US"/>
              </w:rPr>
            </w:pPr>
          </w:p>
        </w:tc>
      </w:tr>
      <w:tr w:rsidR="00750C38" w:rsidRPr="00D91C1F" w14:paraId="14607641" w14:textId="77777777" w:rsidTr="008E1E43">
        <w:trPr>
          <w:trHeight w:val="1172"/>
        </w:trPr>
        <w:tc>
          <w:tcPr>
            <w:tcW w:w="6521" w:type="dxa"/>
          </w:tcPr>
          <w:p w14:paraId="2D48657B" w14:textId="77777777" w:rsidR="00D67256" w:rsidRPr="00D91C1F" w:rsidRDefault="004C4216" w:rsidP="00655E2F">
            <w:pPr>
              <w:jc w:val="both"/>
              <w:rPr>
                <w:rFonts w:ascii="Arial" w:hAnsi="Arial" w:cs="Arial"/>
                <w:sz w:val="23"/>
                <w:szCs w:val="23"/>
              </w:rPr>
            </w:pPr>
            <w:r w:rsidRPr="00D91C1F">
              <w:rPr>
                <w:rFonts w:ascii="Arial" w:hAnsi="Arial" w:cs="Arial"/>
                <w:sz w:val="23"/>
                <w:szCs w:val="23"/>
              </w:rPr>
              <w:t>Программа практики выполнена в полном объеме и в соответствии с утвержденным графиком</w:t>
            </w:r>
            <w:r w:rsidR="00611579" w:rsidRPr="00D91C1F">
              <w:rPr>
                <w:rFonts w:ascii="Arial" w:hAnsi="Arial" w:cs="Arial"/>
                <w:sz w:val="23"/>
                <w:szCs w:val="23"/>
              </w:rPr>
              <w:t xml:space="preserve">. </w:t>
            </w:r>
            <w:r w:rsidR="00D67256" w:rsidRPr="00D91C1F">
              <w:rPr>
                <w:rFonts w:ascii="Arial" w:hAnsi="Arial" w:cs="Arial"/>
                <w:sz w:val="23"/>
                <w:szCs w:val="23"/>
              </w:rPr>
              <w:t xml:space="preserve">В ходе собеседования получен полный, всесторонний ответ на все поставленные вопросы. </w:t>
            </w:r>
            <w:r w:rsidR="00611579" w:rsidRPr="00D91C1F">
              <w:rPr>
                <w:rFonts w:ascii="Arial" w:hAnsi="Arial" w:cs="Arial"/>
                <w:sz w:val="23"/>
                <w:szCs w:val="23"/>
              </w:rPr>
              <w:t>Подготовленные отчетные материалы в полной м</w:t>
            </w:r>
            <w:r w:rsidR="00493CA8" w:rsidRPr="00D91C1F">
              <w:rPr>
                <w:rFonts w:ascii="Arial" w:hAnsi="Arial" w:cs="Arial"/>
                <w:sz w:val="23"/>
                <w:szCs w:val="23"/>
              </w:rPr>
              <w:t xml:space="preserve">ере соответствуют </w:t>
            </w:r>
            <w:r w:rsidR="00750C38" w:rsidRPr="00D91C1F">
              <w:rPr>
                <w:rFonts w:ascii="Arial" w:hAnsi="Arial" w:cs="Arial"/>
                <w:sz w:val="23"/>
                <w:szCs w:val="23"/>
              </w:rPr>
              <w:t xml:space="preserve"> всем перечисленным </w:t>
            </w:r>
            <w:r w:rsidR="000E4828" w:rsidRPr="00D91C1F">
              <w:rPr>
                <w:rFonts w:ascii="Arial" w:hAnsi="Arial" w:cs="Arial"/>
                <w:sz w:val="23"/>
                <w:szCs w:val="23"/>
              </w:rPr>
              <w:t>критериям</w:t>
            </w:r>
            <w:r w:rsidR="00655E2F" w:rsidRPr="00D91C1F">
              <w:rPr>
                <w:rFonts w:ascii="Arial" w:hAnsi="Arial" w:cs="Arial"/>
                <w:sz w:val="23"/>
                <w:szCs w:val="23"/>
              </w:rPr>
              <w:t>.</w:t>
            </w:r>
            <w:r w:rsidR="00D67256" w:rsidRPr="00D91C1F">
              <w:rPr>
                <w:rFonts w:ascii="Arial" w:hAnsi="Arial" w:cs="Arial"/>
                <w:sz w:val="23"/>
                <w:szCs w:val="23"/>
              </w:rPr>
              <w:t xml:space="preserve"> </w:t>
            </w:r>
          </w:p>
          <w:p w14:paraId="4D69E01F" w14:textId="77777777" w:rsidR="00E03A59" w:rsidRPr="00D91C1F" w:rsidRDefault="00655E2F" w:rsidP="00E03A59">
            <w:pPr>
              <w:jc w:val="both"/>
              <w:outlineLvl w:val="1"/>
              <w:rPr>
                <w:rFonts w:ascii="Arial" w:hAnsi="Arial" w:cs="Arial"/>
                <w:color w:val="000000"/>
                <w:sz w:val="23"/>
                <w:szCs w:val="23"/>
              </w:rPr>
            </w:pPr>
            <w:r w:rsidRPr="00D91C1F">
              <w:rPr>
                <w:rFonts w:ascii="Arial" w:hAnsi="Arial" w:cs="Arial"/>
                <w:sz w:val="23"/>
                <w:szCs w:val="23"/>
              </w:rPr>
              <w:t xml:space="preserve"> Продемонстрировано: </w:t>
            </w:r>
            <w:r w:rsidR="00E03A59" w:rsidRPr="00D91C1F">
              <w:rPr>
                <w:rFonts w:ascii="Arial" w:hAnsi="Arial" w:cs="Arial"/>
                <w:sz w:val="23"/>
                <w:szCs w:val="23"/>
              </w:rPr>
              <w:t xml:space="preserve">знание действующего законодательства, регламентирующего </w:t>
            </w:r>
            <w:r w:rsidR="00E03A59" w:rsidRPr="00D91C1F">
              <w:rPr>
                <w:rFonts w:ascii="Arial" w:hAnsi="Arial" w:cs="Arial"/>
                <w:color w:val="000000"/>
                <w:sz w:val="23"/>
                <w:szCs w:val="23"/>
              </w:rPr>
              <w:t xml:space="preserve">организацию и деятельность адвокатуры, районных отделов судебных приставов и районного суда; </w:t>
            </w:r>
          </w:p>
          <w:p w14:paraId="71C7E731" w14:textId="77777777" w:rsidR="00E03A59" w:rsidRPr="00D91C1F" w:rsidRDefault="00E03A59" w:rsidP="00E03A59">
            <w:pPr>
              <w:jc w:val="both"/>
              <w:outlineLvl w:val="1"/>
              <w:rPr>
                <w:rFonts w:ascii="Arial" w:hAnsi="Arial" w:cs="Arial"/>
                <w:color w:val="000000"/>
                <w:sz w:val="23"/>
                <w:szCs w:val="23"/>
              </w:rPr>
            </w:pPr>
            <w:r w:rsidRPr="00D91C1F">
              <w:rPr>
                <w:rFonts w:ascii="Arial" w:hAnsi="Arial" w:cs="Arial"/>
                <w:color w:val="000000"/>
                <w:sz w:val="23"/>
                <w:szCs w:val="23"/>
              </w:rPr>
              <w:t xml:space="preserve">целей и задач, основных направлений деятельности адвокатуры, районных отделов судебных приставов и районного суда, в которых обучающийся проходит практику; содержание основных ведомственных нормативных актов; </w:t>
            </w:r>
          </w:p>
          <w:p w14:paraId="1CFD2C27" w14:textId="77777777" w:rsidR="00E03A59" w:rsidRPr="00D91C1F" w:rsidRDefault="00E03A59" w:rsidP="00E03A59">
            <w:pPr>
              <w:jc w:val="both"/>
              <w:rPr>
                <w:rFonts w:ascii="Arial" w:hAnsi="Arial" w:cs="Arial"/>
                <w:color w:val="000000"/>
                <w:sz w:val="23"/>
                <w:szCs w:val="23"/>
              </w:rPr>
            </w:pPr>
            <w:r w:rsidRPr="00D91C1F">
              <w:rPr>
                <w:rFonts w:ascii="Arial" w:hAnsi="Arial" w:cs="Arial"/>
                <w:sz w:val="23"/>
                <w:szCs w:val="23"/>
              </w:rPr>
              <w:t xml:space="preserve">умение </w:t>
            </w:r>
            <w:r w:rsidRPr="00D91C1F">
              <w:rPr>
                <w:rFonts w:ascii="Arial" w:hAnsi="Arial" w:cs="Arial"/>
                <w:color w:val="000000"/>
                <w:sz w:val="23"/>
                <w:szCs w:val="23"/>
              </w:rPr>
              <w:t>правильно применять и толковать законодательство, регламентирующее организацию и деятельность адвокатуры, районных отделов судебных приставов и районных судов, ведомственные нормативные акты;</w:t>
            </w:r>
          </w:p>
          <w:p w14:paraId="379396A1" w14:textId="77777777" w:rsidR="0070715A" w:rsidRPr="00D91C1F" w:rsidRDefault="00E03A59" w:rsidP="00D67256">
            <w:pPr>
              <w:jc w:val="both"/>
              <w:rPr>
                <w:rFonts w:ascii="Arial" w:hAnsi="Arial" w:cs="Arial"/>
                <w:color w:val="000000"/>
                <w:sz w:val="23"/>
                <w:szCs w:val="23"/>
              </w:rPr>
            </w:pPr>
            <w:r w:rsidRPr="00D91C1F">
              <w:rPr>
                <w:rFonts w:ascii="Arial" w:hAnsi="Arial" w:cs="Arial"/>
                <w:sz w:val="23"/>
                <w:szCs w:val="23"/>
              </w:rPr>
              <w:t xml:space="preserve">владение </w:t>
            </w:r>
            <w:r w:rsidRPr="00D91C1F">
              <w:rPr>
                <w:rFonts w:ascii="Arial" w:hAnsi="Arial" w:cs="Arial"/>
                <w:color w:val="000000"/>
                <w:sz w:val="23"/>
                <w:szCs w:val="23"/>
              </w:rPr>
              <w:t>навыками составления правовых (процессуальных) актов, используемых в деятельности органов адвокатуры, подразделений службы судебных приставов и районных судов, в которых обучающийся проходит практику (оценивается по представленным к отчету копиям (проектам) документов).</w:t>
            </w:r>
          </w:p>
        </w:tc>
        <w:tc>
          <w:tcPr>
            <w:tcW w:w="1559" w:type="dxa"/>
          </w:tcPr>
          <w:p w14:paraId="34067CC0" w14:textId="77777777" w:rsidR="00750C38" w:rsidRPr="00D91C1F" w:rsidRDefault="00750C38" w:rsidP="0007262B">
            <w:pPr>
              <w:pStyle w:val="2"/>
              <w:ind w:firstLine="0"/>
              <w:jc w:val="center"/>
              <w:rPr>
                <w:rFonts w:ascii="Arial" w:hAnsi="Arial" w:cs="Arial"/>
                <w:sz w:val="23"/>
                <w:szCs w:val="23"/>
              </w:rPr>
            </w:pPr>
            <w:r w:rsidRPr="00D91C1F">
              <w:rPr>
                <w:rFonts w:ascii="Arial" w:hAnsi="Arial" w:cs="Arial"/>
                <w:sz w:val="23"/>
                <w:szCs w:val="23"/>
              </w:rPr>
              <w:t>Повышенный уровень</w:t>
            </w:r>
          </w:p>
          <w:p w14:paraId="77EC988E" w14:textId="77777777" w:rsidR="00750C38" w:rsidRPr="00D91C1F" w:rsidRDefault="00750C38" w:rsidP="0007262B">
            <w:pPr>
              <w:pStyle w:val="2"/>
              <w:ind w:firstLine="0"/>
              <w:jc w:val="both"/>
              <w:rPr>
                <w:rFonts w:ascii="Arial" w:hAnsi="Arial" w:cs="Arial"/>
                <w:sz w:val="23"/>
                <w:szCs w:val="23"/>
              </w:rPr>
            </w:pPr>
          </w:p>
        </w:tc>
        <w:tc>
          <w:tcPr>
            <w:tcW w:w="1985" w:type="dxa"/>
          </w:tcPr>
          <w:p w14:paraId="4AA57260" w14:textId="77777777" w:rsidR="00750C38" w:rsidRPr="00D91C1F" w:rsidRDefault="00750C38" w:rsidP="0007262B">
            <w:pPr>
              <w:pStyle w:val="2"/>
              <w:ind w:firstLine="0"/>
              <w:jc w:val="center"/>
              <w:rPr>
                <w:rFonts w:ascii="Arial" w:hAnsi="Arial" w:cs="Arial"/>
                <w:sz w:val="23"/>
                <w:szCs w:val="23"/>
              </w:rPr>
            </w:pPr>
            <w:r w:rsidRPr="00D91C1F">
              <w:rPr>
                <w:rFonts w:ascii="Arial" w:hAnsi="Arial" w:cs="Arial"/>
                <w:sz w:val="23"/>
                <w:szCs w:val="23"/>
              </w:rPr>
              <w:t>Отлично</w:t>
            </w:r>
          </w:p>
          <w:p w14:paraId="4821B134" w14:textId="77777777" w:rsidR="00750C38" w:rsidRPr="00D91C1F" w:rsidRDefault="00750C38" w:rsidP="0007262B">
            <w:pPr>
              <w:pStyle w:val="2"/>
              <w:ind w:firstLine="0"/>
              <w:jc w:val="center"/>
              <w:rPr>
                <w:rFonts w:ascii="Arial" w:hAnsi="Arial" w:cs="Arial"/>
                <w:sz w:val="23"/>
                <w:szCs w:val="23"/>
              </w:rPr>
            </w:pPr>
          </w:p>
          <w:p w14:paraId="4F97FA0C" w14:textId="77777777" w:rsidR="00750C38" w:rsidRPr="00D91C1F" w:rsidRDefault="00750C38" w:rsidP="0007262B">
            <w:pPr>
              <w:pStyle w:val="2"/>
              <w:ind w:firstLine="0"/>
              <w:jc w:val="center"/>
              <w:rPr>
                <w:rFonts w:ascii="Arial" w:hAnsi="Arial" w:cs="Arial"/>
                <w:sz w:val="23"/>
                <w:szCs w:val="23"/>
              </w:rPr>
            </w:pPr>
          </w:p>
        </w:tc>
      </w:tr>
      <w:tr w:rsidR="00750C38" w:rsidRPr="00D91C1F" w14:paraId="4EFD15BD" w14:textId="77777777" w:rsidTr="008E1E43">
        <w:tc>
          <w:tcPr>
            <w:tcW w:w="6521" w:type="dxa"/>
          </w:tcPr>
          <w:p w14:paraId="53A55190" w14:textId="77777777" w:rsidR="00655E2F" w:rsidRPr="00D91C1F" w:rsidRDefault="00493CA8" w:rsidP="00E03A59">
            <w:pPr>
              <w:jc w:val="both"/>
              <w:rPr>
                <w:rFonts w:ascii="Arial" w:hAnsi="Arial" w:cs="Arial"/>
                <w:sz w:val="23"/>
                <w:szCs w:val="23"/>
              </w:rPr>
            </w:pPr>
            <w:r w:rsidRPr="00D91C1F">
              <w:rPr>
                <w:rFonts w:ascii="Arial" w:hAnsi="Arial" w:cs="Arial"/>
                <w:sz w:val="23"/>
                <w:szCs w:val="23"/>
              </w:rPr>
              <w:t xml:space="preserve">Программа практики выполнена в соответствии с утвержденным графиком. </w:t>
            </w:r>
            <w:r w:rsidR="00D67256" w:rsidRPr="00D91C1F">
              <w:rPr>
                <w:rFonts w:ascii="Arial" w:hAnsi="Arial" w:cs="Arial"/>
                <w:sz w:val="23"/>
                <w:szCs w:val="23"/>
              </w:rPr>
              <w:t xml:space="preserve">В ходе собеседования получен достаточно полный ответ на все поставленные вопросы, обучающийся допускает отдельные неточности </w:t>
            </w:r>
            <w:r w:rsidR="00C366F8" w:rsidRPr="00D91C1F">
              <w:rPr>
                <w:rFonts w:ascii="Arial" w:hAnsi="Arial" w:cs="Arial"/>
                <w:sz w:val="23"/>
                <w:szCs w:val="23"/>
              </w:rPr>
              <w:t>при ответах на вопросы</w:t>
            </w:r>
            <w:r w:rsidR="00D67256" w:rsidRPr="00D91C1F">
              <w:rPr>
                <w:rFonts w:ascii="Arial" w:hAnsi="Arial" w:cs="Arial"/>
                <w:sz w:val="23"/>
                <w:szCs w:val="23"/>
              </w:rPr>
              <w:t xml:space="preserve">. </w:t>
            </w:r>
            <w:r w:rsidRPr="00D91C1F">
              <w:rPr>
                <w:rFonts w:ascii="Arial" w:hAnsi="Arial" w:cs="Arial"/>
                <w:sz w:val="23"/>
                <w:szCs w:val="23"/>
              </w:rPr>
              <w:t xml:space="preserve">Подготовленные отчетные материалы и представленный доклад </w:t>
            </w:r>
            <w:r w:rsidR="00750C38" w:rsidRPr="00D91C1F">
              <w:rPr>
                <w:rFonts w:ascii="Arial" w:hAnsi="Arial" w:cs="Arial"/>
                <w:sz w:val="23"/>
                <w:szCs w:val="23"/>
              </w:rPr>
              <w:t xml:space="preserve">не соответствует одному из перечисленных </w:t>
            </w:r>
            <w:r w:rsidRPr="00D91C1F">
              <w:rPr>
                <w:rFonts w:ascii="Arial" w:hAnsi="Arial" w:cs="Arial"/>
                <w:sz w:val="23"/>
                <w:szCs w:val="23"/>
              </w:rPr>
              <w:t>критериев</w:t>
            </w:r>
            <w:r w:rsidR="00750C38" w:rsidRPr="00D91C1F">
              <w:rPr>
                <w:rFonts w:ascii="Arial" w:hAnsi="Arial" w:cs="Arial"/>
                <w:sz w:val="23"/>
                <w:szCs w:val="23"/>
              </w:rPr>
              <w:t xml:space="preserve">. </w:t>
            </w:r>
            <w:r w:rsidR="00D67256" w:rsidRPr="00D91C1F">
              <w:rPr>
                <w:rFonts w:ascii="Arial" w:hAnsi="Arial" w:cs="Arial"/>
                <w:sz w:val="23"/>
                <w:szCs w:val="23"/>
              </w:rPr>
              <w:t>П</w:t>
            </w:r>
            <w:r w:rsidR="00655E2F" w:rsidRPr="00D91C1F">
              <w:rPr>
                <w:rFonts w:ascii="Arial" w:hAnsi="Arial" w:cs="Arial"/>
                <w:sz w:val="23"/>
                <w:szCs w:val="23"/>
              </w:rPr>
              <w:t xml:space="preserve">родемонстрировано </w:t>
            </w:r>
            <w:r w:rsidR="00D67256" w:rsidRPr="00D91C1F">
              <w:rPr>
                <w:rFonts w:ascii="Arial" w:hAnsi="Arial" w:cs="Arial"/>
                <w:sz w:val="23"/>
                <w:szCs w:val="23"/>
              </w:rPr>
              <w:t xml:space="preserve">недостаточное </w:t>
            </w:r>
            <w:r w:rsidR="00655E2F" w:rsidRPr="00D91C1F">
              <w:rPr>
                <w:rFonts w:ascii="Arial" w:hAnsi="Arial" w:cs="Arial"/>
                <w:sz w:val="23"/>
                <w:szCs w:val="23"/>
              </w:rPr>
              <w:t xml:space="preserve">владение навыками </w:t>
            </w:r>
            <w:r w:rsidR="00E03A59" w:rsidRPr="00D91C1F">
              <w:rPr>
                <w:rFonts w:ascii="Arial" w:hAnsi="Arial" w:cs="Arial"/>
                <w:color w:val="000000"/>
                <w:sz w:val="23"/>
                <w:szCs w:val="23"/>
              </w:rPr>
              <w:t xml:space="preserve">составления правовых (процессуальных) актов, используемых в деятельности органов адвокатуры, подразделений службы судебных приставов и районных судов, в которых обучающийся проходит практику </w:t>
            </w:r>
            <w:r w:rsidR="00E03A59" w:rsidRPr="00D91C1F">
              <w:rPr>
                <w:rFonts w:ascii="Arial" w:hAnsi="Arial" w:cs="Arial"/>
                <w:color w:val="000000"/>
                <w:sz w:val="23"/>
                <w:szCs w:val="23"/>
              </w:rPr>
              <w:lastRenderedPageBreak/>
              <w:t>(оценивается по представленным к отчету копиям (проектам) документов).</w:t>
            </w:r>
          </w:p>
        </w:tc>
        <w:tc>
          <w:tcPr>
            <w:tcW w:w="1559" w:type="dxa"/>
          </w:tcPr>
          <w:p w14:paraId="0836D2C3" w14:textId="77777777" w:rsidR="00750C38" w:rsidRPr="00D91C1F" w:rsidRDefault="00750C38" w:rsidP="0007262B">
            <w:pPr>
              <w:pStyle w:val="2"/>
              <w:ind w:firstLine="0"/>
              <w:jc w:val="center"/>
              <w:rPr>
                <w:rFonts w:ascii="Arial" w:hAnsi="Arial" w:cs="Arial"/>
                <w:sz w:val="23"/>
                <w:szCs w:val="23"/>
              </w:rPr>
            </w:pPr>
            <w:r w:rsidRPr="00D91C1F">
              <w:rPr>
                <w:rFonts w:ascii="Arial" w:hAnsi="Arial" w:cs="Arial"/>
                <w:sz w:val="23"/>
                <w:szCs w:val="23"/>
              </w:rPr>
              <w:lastRenderedPageBreak/>
              <w:t>Базовый уровень</w:t>
            </w:r>
          </w:p>
        </w:tc>
        <w:tc>
          <w:tcPr>
            <w:tcW w:w="1985" w:type="dxa"/>
          </w:tcPr>
          <w:p w14:paraId="3A404753" w14:textId="77777777" w:rsidR="00750C38" w:rsidRPr="00D91C1F" w:rsidRDefault="00750C38" w:rsidP="0007262B">
            <w:pPr>
              <w:pStyle w:val="2"/>
              <w:ind w:firstLine="0"/>
              <w:jc w:val="center"/>
              <w:rPr>
                <w:rFonts w:ascii="Arial" w:hAnsi="Arial" w:cs="Arial"/>
                <w:sz w:val="23"/>
                <w:szCs w:val="23"/>
              </w:rPr>
            </w:pPr>
            <w:r w:rsidRPr="00D91C1F">
              <w:rPr>
                <w:rFonts w:ascii="Arial" w:hAnsi="Arial" w:cs="Arial"/>
                <w:sz w:val="23"/>
                <w:szCs w:val="23"/>
              </w:rPr>
              <w:t>Хорошо</w:t>
            </w:r>
          </w:p>
        </w:tc>
      </w:tr>
      <w:tr w:rsidR="00750C38" w:rsidRPr="00D91C1F" w14:paraId="6FB5894A" w14:textId="77777777" w:rsidTr="008E1E43">
        <w:tc>
          <w:tcPr>
            <w:tcW w:w="6521" w:type="dxa"/>
          </w:tcPr>
          <w:p w14:paraId="5E37E4A7" w14:textId="77777777" w:rsidR="00E03A59" w:rsidRPr="00D91C1F" w:rsidRDefault="00C53317" w:rsidP="00C366F8">
            <w:pPr>
              <w:jc w:val="both"/>
              <w:rPr>
                <w:rFonts w:ascii="Arial" w:hAnsi="Arial" w:cs="Arial"/>
                <w:color w:val="000000"/>
                <w:sz w:val="23"/>
                <w:szCs w:val="23"/>
              </w:rPr>
            </w:pPr>
            <w:r w:rsidRPr="00D91C1F">
              <w:rPr>
                <w:rFonts w:ascii="Arial" w:hAnsi="Arial" w:cs="Arial"/>
                <w:sz w:val="23"/>
                <w:szCs w:val="23"/>
              </w:rPr>
              <w:t>Программа практики выполнена н</w:t>
            </w:r>
            <w:r w:rsidR="00C366F8" w:rsidRPr="00D91C1F">
              <w:rPr>
                <w:rFonts w:ascii="Arial" w:hAnsi="Arial" w:cs="Arial"/>
                <w:sz w:val="23"/>
                <w:szCs w:val="23"/>
              </w:rPr>
              <w:t>е в полном объеме, в ходе собеседования обучающийся допускает неоднократные и грубые ошибки и неточности при ответах на вопросы</w:t>
            </w:r>
            <w:r w:rsidRPr="00D91C1F">
              <w:rPr>
                <w:rFonts w:ascii="Arial" w:hAnsi="Arial" w:cs="Arial"/>
                <w:sz w:val="23"/>
                <w:szCs w:val="23"/>
              </w:rPr>
              <w:t>. Подготовленные отчетные материалы и представленный доклад н</w:t>
            </w:r>
            <w:r w:rsidR="00655E2F" w:rsidRPr="00D91C1F">
              <w:rPr>
                <w:rFonts w:ascii="Arial" w:hAnsi="Arial" w:cs="Arial"/>
                <w:sz w:val="23"/>
                <w:szCs w:val="23"/>
              </w:rPr>
              <w:t>е соответствуют любым двум</w:t>
            </w:r>
            <w:r w:rsidRPr="00D91C1F">
              <w:rPr>
                <w:rFonts w:ascii="Arial" w:hAnsi="Arial" w:cs="Arial"/>
                <w:sz w:val="23"/>
                <w:szCs w:val="23"/>
              </w:rPr>
              <w:t xml:space="preserve"> из перечисленных </w:t>
            </w:r>
            <w:r w:rsidR="00E900CB" w:rsidRPr="00D91C1F">
              <w:rPr>
                <w:rFonts w:ascii="Arial" w:hAnsi="Arial" w:cs="Arial"/>
                <w:sz w:val="23"/>
                <w:szCs w:val="23"/>
              </w:rPr>
              <w:t>критериев</w:t>
            </w:r>
            <w:r w:rsidR="00655E2F" w:rsidRPr="00D91C1F">
              <w:rPr>
                <w:rFonts w:ascii="Arial" w:hAnsi="Arial" w:cs="Arial"/>
                <w:sz w:val="23"/>
                <w:szCs w:val="23"/>
              </w:rPr>
              <w:t xml:space="preserve">:  продемонстрировано </w:t>
            </w:r>
            <w:r w:rsidR="00D67256" w:rsidRPr="00D91C1F">
              <w:rPr>
                <w:rFonts w:ascii="Arial" w:hAnsi="Arial" w:cs="Arial"/>
                <w:sz w:val="23"/>
                <w:szCs w:val="23"/>
              </w:rPr>
              <w:t xml:space="preserve">недостаточное </w:t>
            </w:r>
            <w:r w:rsidR="00655E2F" w:rsidRPr="00D91C1F">
              <w:rPr>
                <w:rFonts w:ascii="Arial" w:hAnsi="Arial" w:cs="Arial"/>
                <w:sz w:val="23"/>
                <w:szCs w:val="23"/>
              </w:rPr>
              <w:t xml:space="preserve">владение </w:t>
            </w:r>
            <w:r w:rsidR="00E03A59" w:rsidRPr="00D91C1F">
              <w:rPr>
                <w:rFonts w:ascii="Arial" w:hAnsi="Arial" w:cs="Arial"/>
                <w:color w:val="000000"/>
                <w:sz w:val="23"/>
                <w:szCs w:val="23"/>
              </w:rPr>
              <w:t>навыками составления правовых (процессуальных) актов, используемых в деятельности органов адвокатуры, подразделений службы судебных приставов и районных судов, в которых обучающийся проходит практику (оценивается по представленным к отчету копиям (проектам) документов);</w:t>
            </w:r>
          </w:p>
          <w:p w14:paraId="214BB136" w14:textId="77777777" w:rsidR="00750C38" w:rsidRPr="00D91C1F" w:rsidRDefault="00D67256" w:rsidP="00C366F8">
            <w:pPr>
              <w:jc w:val="both"/>
              <w:rPr>
                <w:rFonts w:ascii="Arial" w:hAnsi="Arial" w:cs="Arial"/>
                <w:color w:val="000000"/>
                <w:sz w:val="23"/>
                <w:szCs w:val="23"/>
              </w:rPr>
            </w:pPr>
            <w:r w:rsidRPr="00D91C1F">
              <w:rPr>
                <w:rFonts w:ascii="Arial" w:hAnsi="Arial" w:cs="Arial"/>
                <w:sz w:val="23"/>
                <w:szCs w:val="23"/>
              </w:rPr>
              <w:t xml:space="preserve">существуют пробелы в умении </w:t>
            </w:r>
            <w:r w:rsidR="00E03A59" w:rsidRPr="00D91C1F">
              <w:rPr>
                <w:rFonts w:ascii="Arial" w:hAnsi="Arial" w:cs="Arial"/>
                <w:color w:val="000000"/>
                <w:sz w:val="23"/>
                <w:szCs w:val="23"/>
              </w:rPr>
              <w:t>правильно применять и толковать законодательство, регламентирующее организацию и деятельность адвокатуры, районных отделов судебных приставов и районных судов, ведомственные нормативные акты;</w:t>
            </w:r>
          </w:p>
        </w:tc>
        <w:tc>
          <w:tcPr>
            <w:tcW w:w="1559" w:type="dxa"/>
          </w:tcPr>
          <w:p w14:paraId="6FDA3696" w14:textId="77777777" w:rsidR="00750C38" w:rsidRPr="00D91C1F" w:rsidRDefault="00750C38" w:rsidP="0007262B">
            <w:pPr>
              <w:pStyle w:val="2"/>
              <w:ind w:firstLine="0"/>
              <w:jc w:val="center"/>
              <w:rPr>
                <w:rFonts w:ascii="Arial" w:hAnsi="Arial" w:cs="Arial"/>
                <w:sz w:val="23"/>
                <w:szCs w:val="23"/>
              </w:rPr>
            </w:pPr>
            <w:r w:rsidRPr="00D91C1F">
              <w:rPr>
                <w:rFonts w:ascii="Arial" w:hAnsi="Arial" w:cs="Arial"/>
                <w:sz w:val="23"/>
                <w:szCs w:val="23"/>
              </w:rPr>
              <w:t>Пороговый  уровень</w:t>
            </w:r>
          </w:p>
        </w:tc>
        <w:tc>
          <w:tcPr>
            <w:tcW w:w="1985" w:type="dxa"/>
          </w:tcPr>
          <w:p w14:paraId="216D0DC2" w14:textId="77777777" w:rsidR="00750C38" w:rsidRPr="00D91C1F" w:rsidRDefault="00750C38" w:rsidP="0007262B">
            <w:pPr>
              <w:pStyle w:val="2"/>
              <w:ind w:firstLine="0"/>
              <w:jc w:val="center"/>
              <w:rPr>
                <w:rFonts w:ascii="Arial" w:hAnsi="Arial" w:cs="Arial"/>
                <w:sz w:val="23"/>
                <w:szCs w:val="23"/>
              </w:rPr>
            </w:pPr>
            <w:r w:rsidRPr="00D91C1F">
              <w:rPr>
                <w:rFonts w:ascii="Arial" w:hAnsi="Arial" w:cs="Arial"/>
                <w:sz w:val="23"/>
                <w:szCs w:val="23"/>
              </w:rPr>
              <w:t>Удовлетвори-тельно</w:t>
            </w:r>
          </w:p>
        </w:tc>
      </w:tr>
      <w:tr w:rsidR="00750C38" w:rsidRPr="00D91C1F" w14:paraId="24C938F9" w14:textId="77777777" w:rsidTr="008E1E43">
        <w:tc>
          <w:tcPr>
            <w:tcW w:w="6521" w:type="dxa"/>
          </w:tcPr>
          <w:p w14:paraId="2260D678" w14:textId="77777777" w:rsidR="00750C38" w:rsidRPr="00D91C1F" w:rsidRDefault="00C366F8" w:rsidP="00C366F8">
            <w:pPr>
              <w:pStyle w:val="2"/>
              <w:jc w:val="both"/>
              <w:rPr>
                <w:rFonts w:ascii="Arial" w:hAnsi="Arial" w:cs="Arial"/>
                <w:sz w:val="23"/>
                <w:szCs w:val="23"/>
              </w:rPr>
            </w:pPr>
            <w:r w:rsidRPr="00D91C1F">
              <w:rPr>
                <w:rFonts w:ascii="Arial" w:hAnsi="Arial" w:cs="Arial"/>
                <w:sz w:val="23"/>
                <w:szCs w:val="23"/>
              </w:rPr>
              <w:t>Программа практики не выполнена, либо</w:t>
            </w:r>
            <w:r w:rsidR="00D86FDD" w:rsidRPr="00D91C1F">
              <w:rPr>
                <w:rFonts w:ascii="Arial" w:hAnsi="Arial" w:cs="Arial"/>
                <w:sz w:val="23"/>
                <w:szCs w:val="23"/>
              </w:rPr>
              <w:t xml:space="preserve"> </w:t>
            </w:r>
            <w:r w:rsidRPr="00D91C1F">
              <w:rPr>
                <w:rFonts w:ascii="Arial" w:hAnsi="Arial" w:cs="Arial"/>
                <w:sz w:val="23"/>
                <w:szCs w:val="23"/>
              </w:rPr>
              <w:t xml:space="preserve">в ходе собеседования обучающийся демонстрирует непонимание поставленных перед ним вопросов, не может дать на них ответы. </w:t>
            </w:r>
            <w:r w:rsidR="00D86FDD" w:rsidRPr="00D91C1F">
              <w:rPr>
                <w:rFonts w:ascii="Arial" w:hAnsi="Arial" w:cs="Arial"/>
                <w:sz w:val="23"/>
                <w:szCs w:val="23"/>
              </w:rPr>
              <w:t>Подготовленные отчетные материалы и пре</w:t>
            </w:r>
            <w:r w:rsidR="00D67256" w:rsidRPr="00D91C1F">
              <w:rPr>
                <w:rFonts w:ascii="Arial" w:hAnsi="Arial" w:cs="Arial"/>
                <w:sz w:val="23"/>
                <w:szCs w:val="23"/>
              </w:rPr>
              <w:t>дставленный доклад имеют более двух</w:t>
            </w:r>
            <w:r w:rsidR="00D86FDD" w:rsidRPr="00D91C1F">
              <w:rPr>
                <w:rFonts w:ascii="Arial" w:hAnsi="Arial" w:cs="Arial"/>
                <w:sz w:val="23"/>
                <w:szCs w:val="23"/>
              </w:rPr>
              <w:t xml:space="preserve"> несоответствий перечисленным критериям.</w:t>
            </w:r>
          </w:p>
        </w:tc>
        <w:tc>
          <w:tcPr>
            <w:tcW w:w="1559" w:type="dxa"/>
          </w:tcPr>
          <w:p w14:paraId="7810735C" w14:textId="77777777" w:rsidR="00750C38" w:rsidRPr="00D91C1F" w:rsidRDefault="00750C38" w:rsidP="0007262B">
            <w:pPr>
              <w:pStyle w:val="2"/>
              <w:ind w:firstLine="0"/>
              <w:jc w:val="center"/>
              <w:rPr>
                <w:rFonts w:ascii="Arial" w:hAnsi="Arial" w:cs="Arial"/>
                <w:sz w:val="23"/>
                <w:szCs w:val="23"/>
              </w:rPr>
            </w:pPr>
            <w:r w:rsidRPr="00D91C1F">
              <w:rPr>
                <w:rFonts w:ascii="Arial" w:hAnsi="Arial" w:cs="Arial"/>
                <w:sz w:val="23"/>
                <w:szCs w:val="23"/>
              </w:rPr>
              <w:t>–</w:t>
            </w:r>
          </w:p>
        </w:tc>
        <w:tc>
          <w:tcPr>
            <w:tcW w:w="1985" w:type="dxa"/>
          </w:tcPr>
          <w:p w14:paraId="2A269259" w14:textId="77777777" w:rsidR="00750C38" w:rsidRPr="00D91C1F" w:rsidRDefault="00750C38" w:rsidP="0007262B">
            <w:pPr>
              <w:pStyle w:val="2"/>
              <w:ind w:firstLine="0"/>
              <w:jc w:val="center"/>
              <w:rPr>
                <w:rFonts w:ascii="Arial" w:hAnsi="Arial" w:cs="Arial"/>
                <w:sz w:val="23"/>
                <w:szCs w:val="23"/>
              </w:rPr>
            </w:pPr>
            <w:r w:rsidRPr="00D91C1F">
              <w:rPr>
                <w:rFonts w:ascii="Arial" w:hAnsi="Arial" w:cs="Arial"/>
                <w:sz w:val="23"/>
                <w:szCs w:val="23"/>
              </w:rPr>
              <w:t>Неудовлетвори</w:t>
            </w:r>
            <w:r w:rsidR="008E1E43" w:rsidRPr="00D91C1F">
              <w:rPr>
                <w:rFonts w:ascii="Arial" w:hAnsi="Arial" w:cs="Arial"/>
                <w:sz w:val="23"/>
                <w:szCs w:val="23"/>
              </w:rPr>
              <w:t>-</w:t>
            </w:r>
            <w:r w:rsidRPr="00D91C1F">
              <w:rPr>
                <w:rFonts w:ascii="Arial" w:hAnsi="Arial" w:cs="Arial"/>
                <w:sz w:val="23"/>
                <w:szCs w:val="23"/>
              </w:rPr>
              <w:t>тельно</w:t>
            </w:r>
          </w:p>
        </w:tc>
      </w:tr>
    </w:tbl>
    <w:p w14:paraId="569B7DB9" w14:textId="77777777" w:rsidR="00750C38" w:rsidRPr="00D91C1F" w:rsidRDefault="00750C38" w:rsidP="00750C38">
      <w:pPr>
        <w:pStyle w:val="afa"/>
        <w:spacing w:before="0" w:beforeAutospacing="0" w:after="0" w:afterAutospacing="0"/>
        <w:jc w:val="both"/>
        <w:rPr>
          <w:rFonts w:ascii="Arial" w:hAnsi="Arial" w:cs="Arial"/>
          <w:b/>
          <w:sz w:val="23"/>
          <w:szCs w:val="23"/>
        </w:rPr>
      </w:pPr>
    </w:p>
    <w:p w14:paraId="2633172C" w14:textId="77777777" w:rsidR="00750C38" w:rsidRPr="00D91C1F" w:rsidRDefault="00750C38" w:rsidP="006E7D88">
      <w:pPr>
        <w:pStyle w:val="afa"/>
        <w:numPr>
          <w:ilvl w:val="1"/>
          <w:numId w:val="24"/>
        </w:numPr>
        <w:tabs>
          <w:tab w:val="left" w:pos="567"/>
        </w:tabs>
        <w:spacing w:before="0" w:beforeAutospacing="0" w:after="0" w:afterAutospacing="0"/>
        <w:ind w:left="0" w:firstLine="0"/>
        <w:jc w:val="both"/>
        <w:rPr>
          <w:rFonts w:ascii="Arial" w:hAnsi="Arial" w:cs="Arial"/>
          <w:b/>
          <w:sz w:val="23"/>
          <w:szCs w:val="23"/>
        </w:rPr>
      </w:pPr>
      <w:r w:rsidRPr="00D91C1F">
        <w:rPr>
          <w:rFonts w:ascii="Arial" w:hAnsi="Arial" w:cs="Arial"/>
          <w:b/>
          <w:sz w:val="23"/>
          <w:szCs w:val="23"/>
        </w:rPr>
        <w:t>Типовые контрольные задания или иные материалы, необходимые для оценки знаний, умений, навыков и (или) опыта деятельности, характеризующие этапы формирования компетенций в процессе освоения образовательной программы</w:t>
      </w:r>
    </w:p>
    <w:p w14:paraId="30770AB8" w14:textId="77777777" w:rsidR="00750C38" w:rsidRPr="00D91C1F" w:rsidRDefault="00750C38" w:rsidP="003A1AF7">
      <w:pPr>
        <w:pStyle w:val="afa"/>
        <w:spacing w:before="0" w:beforeAutospacing="0" w:after="0" w:afterAutospacing="0"/>
        <w:jc w:val="both"/>
        <w:rPr>
          <w:rFonts w:ascii="Arial" w:hAnsi="Arial" w:cs="Arial"/>
          <w:sz w:val="23"/>
          <w:szCs w:val="23"/>
        </w:rPr>
      </w:pPr>
      <w:r w:rsidRPr="00D91C1F">
        <w:rPr>
          <w:rFonts w:ascii="Arial" w:hAnsi="Arial" w:cs="Arial"/>
          <w:b/>
          <w:sz w:val="23"/>
          <w:szCs w:val="23"/>
        </w:rPr>
        <w:t xml:space="preserve">19.3.1 </w:t>
      </w:r>
      <w:r w:rsidR="00F64465" w:rsidRPr="00D91C1F">
        <w:rPr>
          <w:rFonts w:ascii="Arial" w:hAnsi="Arial" w:cs="Arial"/>
          <w:b/>
          <w:sz w:val="23"/>
          <w:szCs w:val="23"/>
        </w:rPr>
        <w:t>Комплект</w:t>
      </w:r>
      <w:r w:rsidR="00EB0C3F" w:rsidRPr="00D91C1F">
        <w:rPr>
          <w:rFonts w:ascii="Arial" w:hAnsi="Arial" w:cs="Arial"/>
          <w:b/>
          <w:sz w:val="23"/>
          <w:szCs w:val="23"/>
        </w:rPr>
        <w:t xml:space="preserve"> </w:t>
      </w:r>
      <w:r w:rsidR="00715E55" w:rsidRPr="00D91C1F">
        <w:rPr>
          <w:rFonts w:ascii="Arial" w:hAnsi="Arial" w:cs="Arial"/>
          <w:b/>
          <w:sz w:val="23"/>
          <w:szCs w:val="23"/>
        </w:rPr>
        <w:t>вопросов для собеседования</w:t>
      </w:r>
    </w:p>
    <w:p w14:paraId="61E2F13C" w14:textId="77777777" w:rsidR="00F64465" w:rsidRPr="00D91C1F" w:rsidRDefault="00F64465" w:rsidP="00F64465">
      <w:pPr>
        <w:tabs>
          <w:tab w:val="left" w:pos="1600"/>
        </w:tabs>
        <w:jc w:val="both"/>
        <w:rPr>
          <w:rFonts w:ascii="Arial" w:hAnsi="Arial" w:cs="Arial"/>
          <w:sz w:val="23"/>
          <w:szCs w:val="23"/>
        </w:rPr>
      </w:pPr>
      <w:r w:rsidRPr="00D91C1F">
        <w:rPr>
          <w:rFonts w:ascii="Arial" w:hAnsi="Arial" w:cs="Arial"/>
          <w:sz w:val="23"/>
          <w:szCs w:val="23"/>
        </w:rPr>
        <w:t xml:space="preserve">1. Какое место в системе государственных органов (органов местного самоуправления) занимает орган, в котором проходила учебная практика? </w:t>
      </w:r>
    </w:p>
    <w:p w14:paraId="5A4D7412" w14:textId="77777777" w:rsidR="00F64465" w:rsidRPr="00D91C1F" w:rsidRDefault="00F64465" w:rsidP="00F64465">
      <w:pPr>
        <w:tabs>
          <w:tab w:val="left" w:pos="1600"/>
        </w:tabs>
        <w:jc w:val="both"/>
        <w:rPr>
          <w:rFonts w:ascii="Arial" w:hAnsi="Arial" w:cs="Arial"/>
          <w:sz w:val="23"/>
          <w:szCs w:val="23"/>
        </w:rPr>
      </w:pPr>
      <w:r w:rsidRPr="00D91C1F">
        <w:rPr>
          <w:rFonts w:ascii="Arial" w:hAnsi="Arial" w:cs="Arial"/>
          <w:sz w:val="23"/>
          <w:szCs w:val="23"/>
        </w:rPr>
        <w:t>2. Какова компетенция, задачи и основные функции органа, в котором проходила учебная практика?</w:t>
      </w:r>
    </w:p>
    <w:p w14:paraId="686AB83E" w14:textId="77777777" w:rsidR="00F64465" w:rsidRPr="00D91C1F" w:rsidRDefault="00F64465" w:rsidP="00F64465">
      <w:pPr>
        <w:tabs>
          <w:tab w:val="left" w:pos="1600"/>
        </w:tabs>
        <w:jc w:val="both"/>
        <w:rPr>
          <w:rFonts w:ascii="Arial" w:hAnsi="Arial" w:cs="Arial"/>
          <w:sz w:val="23"/>
          <w:szCs w:val="23"/>
        </w:rPr>
      </w:pPr>
      <w:r w:rsidRPr="00D91C1F">
        <w:rPr>
          <w:rFonts w:ascii="Arial" w:hAnsi="Arial" w:cs="Arial"/>
          <w:sz w:val="23"/>
          <w:szCs w:val="23"/>
        </w:rPr>
        <w:t xml:space="preserve">3. Какова внутренняя структура органа, в котором проходила учебная практика, и как распределяются полномочия между его структурными подразделениями и должностными лицами? </w:t>
      </w:r>
    </w:p>
    <w:p w14:paraId="612B1D54" w14:textId="77777777" w:rsidR="00F64465" w:rsidRPr="00D91C1F" w:rsidRDefault="00F64465" w:rsidP="00F64465">
      <w:pPr>
        <w:tabs>
          <w:tab w:val="left" w:pos="1600"/>
        </w:tabs>
        <w:jc w:val="both"/>
        <w:rPr>
          <w:rFonts w:ascii="Arial" w:hAnsi="Arial" w:cs="Arial"/>
          <w:sz w:val="23"/>
          <w:szCs w:val="23"/>
        </w:rPr>
      </w:pPr>
      <w:r w:rsidRPr="00D91C1F">
        <w:rPr>
          <w:rFonts w:ascii="Arial" w:hAnsi="Arial" w:cs="Arial"/>
          <w:sz w:val="23"/>
          <w:szCs w:val="23"/>
        </w:rPr>
        <w:t xml:space="preserve">4. Какими законами и другими правовыми актами регламентируется внутренняя структура и полномочия органа, в котором проходила учебная практика? </w:t>
      </w:r>
    </w:p>
    <w:p w14:paraId="4E11148E" w14:textId="77777777" w:rsidR="00F64465" w:rsidRPr="00D91C1F" w:rsidRDefault="00F64465" w:rsidP="00F64465">
      <w:pPr>
        <w:tabs>
          <w:tab w:val="left" w:pos="1600"/>
        </w:tabs>
        <w:jc w:val="both"/>
        <w:rPr>
          <w:rFonts w:ascii="Arial" w:hAnsi="Arial" w:cs="Arial"/>
          <w:sz w:val="23"/>
          <w:szCs w:val="23"/>
        </w:rPr>
      </w:pPr>
      <w:r w:rsidRPr="00D91C1F">
        <w:rPr>
          <w:rFonts w:ascii="Arial" w:hAnsi="Arial" w:cs="Arial"/>
          <w:sz w:val="23"/>
          <w:szCs w:val="23"/>
        </w:rPr>
        <w:t xml:space="preserve">5. Каковы формы взаимодействия органа, в котором проходила учебная практика, с другими государственными органами и органами местного самоуправления? </w:t>
      </w:r>
    </w:p>
    <w:p w14:paraId="004E5ACA" w14:textId="77777777" w:rsidR="00F64465" w:rsidRPr="00D91C1F" w:rsidRDefault="00F64465" w:rsidP="00F64465">
      <w:pPr>
        <w:tabs>
          <w:tab w:val="left" w:pos="1600"/>
        </w:tabs>
        <w:jc w:val="both"/>
        <w:rPr>
          <w:rFonts w:ascii="Arial" w:hAnsi="Arial" w:cs="Arial"/>
          <w:sz w:val="23"/>
          <w:szCs w:val="23"/>
        </w:rPr>
      </w:pPr>
      <w:r w:rsidRPr="00D91C1F">
        <w:rPr>
          <w:rFonts w:ascii="Arial" w:hAnsi="Arial" w:cs="Arial"/>
          <w:sz w:val="23"/>
          <w:szCs w:val="23"/>
        </w:rPr>
        <w:t xml:space="preserve">6. Как организована работа с обращениями граждан и юридических лиц, поступающими в орган, в котором проходила учебная практика? </w:t>
      </w:r>
    </w:p>
    <w:p w14:paraId="58FDAAA2" w14:textId="77777777" w:rsidR="00F64465" w:rsidRPr="00D91C1F" w:rsidRDefault="00F64465" w:rsidP="00F64465">
      <w:pPr>
        <w:tabs>
          <w:tab w:val="left" w:pos="1600"/>
        </w:tabs>
        <w:jc w:val="both"/>
        <w:rPr>
          <w:rFonts w:ascii="Arial" w:hAnsi="Arial" w:cs="Arial"/>
          <w:sz w:val="23"/>
          <w:szCs w:val="23"/>
        </w:rPr>
      </w:pPr>
      <w:r w:rsidRPr="00D91C1F">
        <w:rPr>
          <w:rFonts w:ascii="Arial" w:hAnsi="Arial" w:cs="Arial"/>
          <w:sz w:val="23"/>
          <w:szCs w:val="23"/>
        </w:rPr>
        <w:t xml:space="preserve">7. Как организован личный приём граждан и представителей юридических лиц, обращающихся в орган, в котором проходила учебная практика? </w:t>
      </w:r>
    </w:p>
    <w:p w14:paraId="1687EBFC" w14:textId="77777777" w:rsidR="00F64465" w:rsidRPr="00D91C1F" w:rsidRDefault="00F64465" w:rsidP="00F64465">
      <w:pPr>
        <w:tabs>
          <w:tab w:val="left" w:pos="1600"/>
        </w:tabs>
        <w:jc w:val="both"/>
        <w:rPr>
          <w:rFonts w:ascii="Arial" w:hAnsi="Arial" w:cs="Arial"/>
          <w:sz w:val="23"/>
          <w:szCs w:val="23"/>
        </w:rPr>
      </w:pPr>
      <w:r w:rsidRPr="00D91C1F">
        <w:rPr>
          <w:rFonts w:ascii="Arial" w:hAnsi="Arial" w:cs="Arial"/>
          <w:sz w:val="23"/>
          <w:szCs w:val="23"/>
        </w:rPr>
        <w:t xml:space="preserve">8. Как ведётся документооборот и делопроизводство в органе (организации), в котором проходила учебная практика? </w:t>
      </w:r>
    </w:p>
    <w:p w14:paraId="7774F052" w14:textId="77777777" w:rsidR="00F64465" w:rsidRPr="00D91C1F" w:rsidRDefault="00F64465" w:rsidP="00F64465">
      <w:pPr>
        <w:tabs>
          <w:tab w:val="left" w:pos="1600"/>
        </w:tabs>
        <w:jc w:val="both"/>
        <w:rPr>
          <w:rFonts w:ascii="Arial" w:hAnsi="Arial" w:cs="Arial"/>
          <w:sz w:val="23"/>
          <w:szCs w:val="23"/>
        </w:rPr>
      </w:pPr>
      <w:r w:rsidRPr="00D91C1F">
        <w:rPr>
          <w:rFonts w:ascii="Arial" w:hAnsi="Arial" w:cs="Arial"/>
          <w:sz w:val="23"/>
          <w:szCs w:val="23"/>
        </w:rPr>
        <w:t xml:space="preserve">9. Как организовано ведение статистики, касающейся деятельности органа (организации), в котором проходила учебная практика?   </w:t>
      </w:r>
    </w:p>
    <w:p w14:paraId="5C346875" w14:textId="77777777" w:rsidR="00F64465" w:rsidRPr="00D91C1F" w:rsidRDefault="00F64465" w:rsidP="00F64465">
      <w:pPr>
        <w:tabs>
          <w:tab w:val="left" w:pos="1600"/>
        </w:tabs>
        <w:jc w:val="both"/>
        <w:rPr>
          <w:rFonts w:ascii="Arial" w:hAnsi="Arial" w:cs="Arial"/>
          <w:sz w:val="23"/>
          <w:szCs w:val="23"/>
        </w:rPr>
      </w:pPr>
      <w:r w:rsidRPr="00D91C1F">
        <w:rPr>
          <w:rFonts w:ascii="Arial" w:hAnsi="Arial" w:cs="Arial"/>
          <w:sz w:val="23"/>
          <w:szCs w:val="23"/>
        </w:rPr>
        <w:t>10. Как организовано раскрытие информации об органе (организации), в котором проходила учебная практика, включая его взаимодействие со средствами массовой информации?</w:t>
      </w:r>
    </w:p>
    <w:p w14:paraId="61983548" w14:textId="77777777" w:rsidR="00F64465" w:rsidRPr="00D91C1F" w:rsidRDefault="00F64465" w:rsidP="00F64465">
      <w:pPr>
        <w:tabs>
          <w:tab w:val="left" w:pos="1600"/>
        </w:tabs>
        <w:jc w:val="both"/>
        <w:rPr>
          <w:rFonts w:ascii="Arial" w:hAnsi="Arial" w:cs="Arial"/>
          <w:sz w:val="23"/>
          <w:szCs w:val="23"/>
        </w:rPr>
      </w:pPr>
      <w:r w:rsidRPr="00D91C1F">
        <w:rPr>
          <w:rFonts w:ascii="Arial" w:hAnsi="Arial" w:cs="Arial"/>
          <w:sz w:val="23"/>
          <w:szCs w:val="23"/>
        </w:rPr>
        <w:t xml:space="preserve"> 11. Каковы основные правила профессиональной этики должностных лиц и работников аппарата органа (организации), в котором проходила учебная практика? </w:t>
      </w:r>
    </w:p>
    <w:p w14:paraId="2740F0C3" w14:textId="77777777" w:rsidR="00F64465" w:rsidRPr="00D91C1F" w:rsidRDefault="00F64465" w:rsidP="00F64465">
      <w:pPr>
        <w:tabs>
          <w:tab w:val="left" w:pos="1600"/>
        </w:tabs>
        <w:jc w:val="both"/>
        <w:rPr>
          <w:rFonts w:ascii="Arial" w:hAnsi="Arial" w:cs="Arial"/>
          <w:sz w:val="23"/>
          <w:szCs w:val="23"/>
        </w:rPr>
      </w:pPr>
      <w:r w:rsidRPr="00D91C1F">
        <w:rPr>
          <w:rFonts w:ascii="Arial" w:hAnsi="Arial" w:cs="Arial"/>
          <w:sz w:val="23"/>
          <w:szCs w:val="23"/>
        </w:rPr>
        <w:t xml:space="preserve">12. Каков процессуальный порядок реализации правоприменительных функций органа (организации), в котором проходила учебная практика? </w:t>
      </w:r>
    </w:p>
    <w:p w14:paraId="01612802" w14:textId="77777777" w:rsidR="00F64465" w:rsidRPr="00D91C1F" w:rsidRDefault="00F64465" w:rsidP="00F64465">
      <w:pPr>
        <w:tabs>
          <w:tab w:val="left" w:pos="1600"/>
        </w:tabs>
        <w:jc w:val="both"/>
        <w:rPr>
          <w:rFonts w:ascii="Arial" w:hAnsi="Arial" w:cs="Arial"/>
          <w:sz w:val="23"/>
          <w:szCs w:val="23"/>
        </w:rPr>
      </w:pPr>
      <w:r w:rsidRPr="00D91C1F">
        <w:rPr>
          <w:rFonts w:ascii="Arial" w:hAnsi="Arial" w:cs="Arial"/>
          <w:sz w:val="23"/>
          <w:szCs w:val="23"/>
        </w:rPr>
        <w:lastRenderedPageBreak/>
        <w:t xml:space="preserve">13. Какие меры в органе (организации), в котором проходила учебная практика, способствуют недопущению коррупционного поведения? </w:t>
      </w:r>
    </w:p>
    <w:p w14:paraId="07488CED" w14:textId="77777777" w:rsidR="00F64465" w:rsidRPr="00D91C1F" w:rsidRDefault="00F64465" w:rsidP="00F64465">
      <w:pPr>
        <w:tabs>
          <w:tab w:val="left" w:pos="1600"/>
        </w:tabs>
        <w:jc w:val="both"/>
        <w:rPr>
          <w:rFonts w:ascii="Arial" w:hAnsi="Arial" w:cs="Arial"/>
          <w:sz w:val="23"/>
          <w:szCs w:val="23"/>
        </w:rPr>
      </w:pPr>
      <w:r w:rsidRPr="00D91C1F">
        <w:rPr>
          <w:rFonts w:ascii="Arial" w:hAnsi="Arial" w:cs="Arial"/>
          <w:sz w:val="23"/>
          <w:szCs w:val="23"/>
        </w:rPr>
        <w:t xml:space="preserve">14. Какие меры в органе (организации), в котором проходила учебная практика, принимаются в целях предупреждения правонарушений, выявления и устранения причин и условий, способствующих их совершению?  </w:t>
      </w:r>
    </w:p>
    <w:p w14:paraId="05531C6C" w14:textId="77777777" w:rsidR="00F64465" w:rsidRPr="00D91C1F" w:rsidRDefault="00F64465" w:rsidP="00F64465">
      <w:pPr>
        <w:tabs>
          <w:tab w:val="left" w:pos="1600"/>
        </w:tabs>
        <w:jc w:val="both"/>
        <w:rPr>
          <w:rFonts w:ascii="Arial" w:hAnsi="Arial" w:cs="Arial"/>
          <w:sz w:val="23"/>
          <w:szCs w:val="23"/>
        </w:rPr>
      </w:pPr>
      <w:r w:rsidRPr="00D91C1F">
        <w:rPr>
          <w:rFonts w:ascii="Arial" w:hAnsi="Arial" w:cs="Arial"/>
          <w:sz w:val="23"/>
          <w:szCs w:val="23"/>
        </w:rPr>
        <w:t xml:space="preserve">15. По каким вопросам чаще всего приходилось осуществлять юридическое консультирование в органе (организации) прохождения учебной практики?   </w:t>
      </w:r>
    </w:p>
    <w:p w14:paraId="6075FC50" w14:textId="77777777" w:rsidR="00F64465" w:rsidRPr="00D91C1F" w:rsidRDefault="00F64465" w:rsidP="00F64465">
      <w:pPr>
        <w:pStyle w:val="ae"/>
        <w:tabs>
          <w:tab w:val="left" w:pos="250"/>
        </w:tabs>
        <w:jc w:val="both"/>
        <w:rPr>
          <w:rFonts w:ascii="Arial" w:hAnsi="Arial" w:cs="Arial"/>
          <w:bCs/>
          <w:sz w:val="23"/>
          <w:szCs w:val="23"/>
        </w:rPr>
      </w:pPr>
      <w:r w:rsidRPr="00D91C1F">
        <w:rPr>
          <w:rFonts w:ascii="Arial" w:hAnsi="Arial" w:cs="Arial"/>
          <w:bCs/>
          <w:sz w:val="23"/>
          <w:szCs w:val="23"/>
        </w:rPr>
        <w:t xml:space="preserve">16. Раскройте с необходимой полнотой содержание производственной практики, включая прохождение отдельных ее этапов. </w:t>
      </w:r>
    </w:p>
    <w:p w14:paraId="295D7D8A" w14:textId="77777777" w:rsidR="00F64465" w:rsidRPr="00D91C1F" w:rsidRDefault="00F64465" w:rsidP="00F64465">
      <w:pPr>
        <w:pStyle w:val="ae"/>
        <w:tabs>
          <w:tab w:val="left" w:pos="250"/>
        </w:tabs>
        <w:jc w:val="both"/>
        <w:rPr>
          <w:rFonts w:ascii="Arial" w:hAnsi="Arial" w:cs="Arial"/>
          <w:bCs/>
          <w:sz w:val="23"/>
          <w:szCs w:val="23"/>
        </w:rPr>
      </w:pPr>
      <w:r w:rsidRPr="00D91C1F">
        <w:rPr>
          <w:rFonts w:ascii="Arial" w:hAnsi="Arial" w:cs="Arial"/>
          <w:bCs/>
          <w:sz w:val="23"/>
          <w:szCs w:val="23"/>
        </w:rPr>
        <w:t xml:space="preserve">17. Назовите проблемы правового регулирования по вопросам, изученным на практике. </w:t>
      </w:r>
    </w:p>
    <w:p w14:paraId="02A5EBA8" w14:textId="77777777" w:rsidR="00F64465" w:rsidRPr="00D91C1F" w:rsidRDefault="00F64465" w:rsidP="00F64465">
      <w:pPr>
        <w:pStyle w:val="ae"/>
        <w:tabs>
          <w:tab w:val="left" w:pos="250"/>
        </w:tabs>
        <w:jc w:val="both"/>
        <w:rPr>
          <w:rFonts w:ascii="Arial" w:hAnsi="Arial" w:cs="Arial"/>
          <w:bCs/>
          <w:sz w:val="23"/>
          <w:szCs w:val="23"/>
        </w:rPr>
      </w:pPr>
      <w:r w:rsidRPr="00D91C1F">
        <w:rPr>
          <w:rFonts w:ascii="Arial" w:hAnsi="Arial" w:cs="Arial"/>
          <w:bCs/>
          <w:sz w:val="23"/>
          <w:szCs w:val="23"/>
        </w:rPr>
        <w:t xml:space="preserve">18. Охарактеризуйте правоприменительную практику по изученным вопросам. </w:t>
      </w:r>
    </w:p>
    <w:p w14:paraId="324E3B50" w14:textId="77777777" w:rsidR="00F64465" w:rsidRPr="00D91C1F" w:rsidRDefault="00F64465" w:rsidP="00F64465">
      <w:pPr>
        <w:pStyle w:val="ae"/>
        <w:tabs>
          <w:tab w:val="left" w:pos="250"/>
        </w:tabs>
        <w:jc w:val="both"/>
        <w:rPr>
          <w:rFonts w:ascii="Arial" w:hAnsi="Arial" w:cs="Arial"/>
          <w:bCs/>
          <w:sz w:val="23"/>
          <w:szCs w:val="23"/>
        </w:rPr>
      </w:pPr>
      <w:r w:rsidRPr="00D91C1F">
        <w:rPr>
          <w:rFonts w:ascii="Arial" w:hAnsi="Arial" w:cs="Arial"/>
          <w:bCs/>
          <w:sz w:val="23"/>
          <w:szCs w:val="23"/>
        </w:rPr>
        <w:t xml:space="preserve">19. Дайте обзор точек зрения ученых (в том числе назвать опубликованные монографии и диссертационные исследования) по изученным на практике вопросам.  </w:t>
      </w:r>
    </w:p>
    <w:p w14:paraId="7E463724" w14:textId="77777777" w:rsidR="00F64465" w:rsidRPr="00D91C1F" w:rsidRDefault="00F64465" w:rsidP="00F64465">
      <w:pPr>
        <w:pStyle w:val="ae"/>
        <w:tabs>
          <w:tab w:val="left" w:pos="250"/>
        </w:tabs>
        <w:jc w:val="both"/>
        <w:rPr>
          <w:rFonts w:ascii="Arial" w:hAnsi="Arial" w:cs="Arial"/>
          <w:bCs/>
          <w:sz w:val="23"/>
          <w:szCs w:val="23"/>
        </w:rPr>
      </w:pPr>
      <w:r w:rsidRPr="00D91C1F">
        <w:rPr>
          <w:rFonts w:ascii="Arial" w:hAnsi="Arial" w:cs="Arial"/>
          <w:bCs/>
          <w:sz w:val="23"/>
          <w:szCs w:val="23"/>
        </w:rPr>
        <w:t xml:space="preserve">20. Дать оценку состоянию правовой документации, локальных актов в организации, где проходила практика. Соответствуют ли изученные документы требованиям действующего законодательства? </w:t>
      </w:r>
    </w:p>
    <w:p w14:paraId="66BE5111" w14:textId="77777777" w:rsidR="00F64465" w:rsidRPr="00D91C1F" w:rsidRDefault="00F64465" w:rsidP="00F64465">
      <w:pPr>
        <w:pStyle w:val="ae"/>
        <w:tabs>
          <w:tab w:val="left" w:pos="250"/>
        </w:tabs>
        <w:jc w:val="both"/>
        <w:rPr>
          <w:rFonts w:ascii="Arial" w:hAnsi="Arial" w:cs="Arial"/>
          <w:bCs/>
          <w:sz w:val="23"/>
          <w:szCs w:val="23"/>
        </w:rPr>
      </w:pPr>
      <w:r w:rsidRPr="00D91C1F">
        <w:rPr>
          <w:rFonts w:ascii="Arial" w:hAnsi="Arial" w:cs="Arial"/>
          <w:bCs/>
          <w:sz w:val="23"/>
          <w:szCs w:val="23"/>
        </w:rPr>
        <w:t xml:space="preserve">21. Юридические документы, применяемые в деятельности органа, организации: форма, содержание, правовое значение </w:t>
      </w:r>
    </w:p>
    <w:p w14:paraId="2E38F615" w14:textId="77777777" w:rsidR="00F64465" w:rsidRPr="00D91C1F" w:rsidRDefault="00F64465" w:rsidP="00F64465">
      <w:pPr>
        <w:pStyle w:val="ae"/>
        <w:tabs>
          <w:tab w:val="left" w:pos="250"/>
        </w:tabs>
        <w:jc w:val="both"/>
        <w:rPr>
          <w:rFonts w:ascii="Arial" w:hAnsi="Arial" w:cs="Arial"/>
          <w:bCs/>
          <w:sz w:val="23"/>
          <w:szCs w:val="23"/>
        </w:rPr>
      </w:pPr>
      <w:r w:rsidRPr="00D91C1F">
        <w:rPr>
          <w:rFonts w:ascii="Arial" w:hAnsi="Arial" w:cs="Arial"/>
          <w:bCs/>
          <w:sz w:val="23"/>
          <w:szCs w:val="23"/>
        </w:rPr>
        <w:t xml:space="preserve">22. Как можно устранить выявленные дефекты в правовой работе организации и оптимизировать правовой документооборот? </w:t>
      </w:r>
    </w:p>
    <w:p w14:paraId="5A455599" w14:textId="77777777" w:rsidR="00F64465" w:rsidRPr="00D91C1F" w:rsidRDefault="00F64465" w:rsidP="00F64465">
      <w:pPr>
        <w:pStyle w:val="ae"/>
        <w:tabs>
          <w:tab w:val="left" w:pos="250"/>
        </w:tabs>
        <w:jc w:val="both"/>
        <w:rPr>
          <w:rFonts w:ascii="Arial" w:hAnsi="Arial" w:cs="Arial"/>
          <w:bCs/>
          <w:sz w:val="23"/>
          <w:szCs w:val="23"/>
        </w:rPr>
      </w:pPr>
      <w:r w:rsidRPr="00D91C1F">
        <w:rPr>
          <w:rFonts w:ascii="Arial" w:hAnsi="Arial" w:cs="Arial"/>
          <w:bCs/>
          <w:sz w:val="23"/>
          <w:szCs w:val="23"/>
        </w:rPr>
        <w:t>23. Какие проблемы в контрольно-надзорной деятельности государственных органов выявлены при прохождении практики?</w:t>
      </w:r>
    </w:p>
    <w:p w14:paraId="30F1C3D9" w14:textId="77777777" w:rsidR="00750C38" w:rsidRPr="00D91C1F" w:rsidRDefault="00750C38" w:rsidP="00750C38">
      <w:pPr>
        <w:pStyle w:val="afa"/>
        <w:spacing w:before="0" w:beforeAutospacing="0" w:after="0" w:afterAutospacing="0"/>
        <w:ind w:left="1222"/>
        <w:jc w:val="both"/>
        <w:rPr>
          <w:rFonts w:ascii="Arial" w:hAnsi="Arial" w:cs="Arial"/>
          <w:sz w:val="23"/>
          <w:szCs w:val="23"/>
        </w:rPr>
      </w:pPr>
    </w:p>
    <w:p w14:paraId="45F31993" w14:textId="77777777" w:rsidR="00E75242" w:rsidRPr="00D91C1F" w:rsidRDefault="00750C38" w:rsidP="003A1AF7">
      <w:pPr>
        <w:pStyle w:val="afa"/>
        <w:spacing w:before="0" w:beforeAutospacing="0" w:after="0" w:afterAutospacing="0"/>
        <w:jc w:val="both"/>
        <w:rPr>
          <w:rFonts w:ascii="Arial" w:hAnsi="Arial" w:cs="Arial"/>
          <w:b/>
          <w:sz w:val="23"/>
          <w:szCs w:val="23"/>
        </w:rPr>
      </w:pPr>
      <w:r w:rsidRPr="00D91C1F">
        <w:rPr>
          <w:rFonts w:ascii="Arial" w:hAnsi="Arial" w:cs="Arial"/>
          <w:b/>
          <w:sz w:val="23"/>
          <w:szCs w:val="23"/>
        </w:rPr>
        <w:t xml:space="preserve">19.3.2 </w:t>
      </w:r>
      <w:r w:rsidR="00E75242" w:rsidRPr="00D91C1F">
        <w:rPr>
          <w:rFonts w:ascii="Arial" w:hAnsi="Arial" w:cs="Arial"/>
          <w:b/>
          <w:sz w:val="23"/>
          <w:szCs w:val="23"/>
        </w:rPr>
        <w:t>Содержание (структура) отчета</w:t>
      </w:r>
    </w:p>
    <w:p w14:paraId="1A28E9A8" w14:textId="77777777" w:rsidR="004C0475" w:rsidRPr="00D91C1F" w:rsidRDefault="00F64465" w:rsidP="005A4698">
      <w:pPr>
        <w:ind w:firstLine="720"/>
        <w:jc w:val="both"/>
        <w:rPr>
          <w:rFonts w:ascii="Arial" w:hAnsi="Arial" w:cs="Arial"/>
          <w:sz w:val="23"/>
          <w:szCs w:val="23"/>
        </w:rPr>
      </w:pPr>
      <w:r w:rsidRPr="00D91C1F">
        <w:rPr>
          <w:rFonts w:ascii="Arial" w:hAnsi="Arial" w:cs="Arial"/>
          <w:sz w:val="23"/>
          <w:szCs w:val="23"/>
        </w:rPr>
        <w:t xml:space="preserve">Отчет </w:t>
      </w:r>
      <w:r w:rsidR="00057748" w:rsidRPr="00D91C1F">
        <w:rPr>
          <w:rFonts w:ascii="Arial" w:hAnsi="Arial" w:cs="Arial"/>
          <w:sz w:val="23"/>
          <w:szCs w:val="23"/>
        </w:rPr>
        <w:t xml:space="preserve">по прохождению учебной практики по получению первичных профессиональных умений и навыков включает в себя </w:t>
      </w:r>
      <w:r w:rsidR="005A4698" w:rsidRPr="00D91C1F">
        <w:rPr>
          <w:rFonts w:ascii="Arial" w:hAnsi="Arial" w:cs="Arial"/>
          <w:sz w:val="23"/>
          <w:szCs w:val="23"/>
        </w:rPr>
        <w:t xml:space="preserve">описание структуры порядка ведения делопроизводства и организации работы органа, в котором проходится учебная практика по получению первичных профессиональных умений и навыков. Далее в отчете приводится описание выполняемых в ходе практики работ за каждый рабочий день. Содержание работ должно соответствовать целям и задачам практики, а также программе прохождения практики. Отдельное внимание должно быть уделено тем навыкам, овладение которыми произошло в ходе практики. Также в отчете указываются </w:t>
      </w:r>
      <w:r w:rsidR="00C70CF2" w:rsidRPr="00D91C1F">
        <w:rPr>
          <w:rFonts w:ascii="Arial" w:hAnsi="Arial" w:cs="Arial"/>
          <w:sz w:val="23"/>
          <w:szCs w:val="23"/>
        </w:rPr>
        <w:t>замечания</w:t>
      </w:r>
      <w:r w:rsidR="005A4698" w:rsidRPr="00D91C1F">
        <w:rPr>
          <w:rFonts w:ascii="Arial" w:hAnsi="Arial" w:cs="Arial"/>
          <w:sz w:val="23"/>
          <w:szCs w:val="23"/>
        </w:rPr>
        <w:t xml:space="preserve"> к </w:t>
      </w:r>
      <w:r w:rsidR="00C70CF2" w:rsidRPr="00D91C1F">
        <w:rPr>
          <w:rFonts w:ascii="Arial" w:hAnsi="Arial" w:cs="Arial"/>
          <w:sz w:val="23"/>
          <w:szCs w:val="23"/>
        </w:rPr>
        <w:t>порядку организации и проведения учебной практики по получению первичных профессиональных умений и навыков, в случае их наличия.</w:t>
      </w:r>
    </w:p>
    <w:p w14:paraId="2E988FEC" w14:textId="77777777" w:rsidR="00750C38" w:rsidRPr="00D91C1F" w:rsidRDefault="00750C38" w:rsidP="00750C38">
      <w:pPr>
        <w:pStyle w:val="afa"/>
        <w:spacing w:before="0" w:beforeAutospacing="0" w:after="0" w:afterAutospacing="0"/>
        <w:ind w:left="1222"/>
        <w:jc w:val="both"/>
        <w:rPr>
          <w:rFonts w:ascii="Arial" w:hAnsi="Arial" w:cs="Arial"/>
          <w:b/>
          <w:sz w:val="23"/>
          <w:szCs w:val="23"/>
        </w:rPr>
      </w:pPr>
    </w:p>
    <w:p w14:paraId="2DD62BEC" w14:textId="77777777" w:rsidR="00750C38" w:rsidRPr="00D91C1F" w:rsidRDefault="00750C38" w:rsidP="00750C38">
      <w:pPr>
        <w:tabs>
          <w:tab w:val="left" w:pos="851"/>
          <w:tab w:val="left" w:pos="993"/>
        </w:tabs>
        <w:jc w:val="both"/>
        <w:rPr>
          <w:rFonts w:ascii="Arial" w:hAnsi="Arial" w:cs="Arial"/>
          <w:b/>
          <w:sz w:val="23"/>
          <w:szCs w:val="23"/>
          <w:lang w:eastAsia="en-US"/>
        </w:rPr>
      </w:pPr>
      <w:r w:rsidRPr="00D91C1F">
        <w:rPr>
          <w:rFonts w:ascii="Arial" w:hAnsi="Arial" w:cs="Arial"/>
          <w:b/>
          <w:sz w:val="23"/>
          <w:szCs w:val="23"/>
          <w:lang w:eastAsia="en-US"/>
        </w:rPr>
        <w:t xml:space="preserve">19.4. Методические материалы, определяющие процедуры оценивания знаний, умений, навыков и (или) опыта деятельности, </w:t>
      </w:r>
      <w:r w:rsidRPr="00D91C1F">
        <w:rPr>
          <w:rFonts w:ascii="Arial" w:hAnsi="Arial" w:cs="Arial"/>
          <w:b/>
          <w:sz w:val="23"/>
          <w:szCs w:val="23"/>
        </w:rPr>
        <w:t>характеризующих этапы формирования компетенций</w:t>
      </w:r>
    </w:p>
    <w:p w14:paraId="540AF353" w14:textId="77777777" w:rsidR="00750C38" w:rsidRPr="00D91C1F" w:rsidRDefault="00750C38" w:rsidP="00692991">
      <w:pPr>
        <w:tabs>
          <w:tab w:val="left" w:pos="851"/>
          <w:tab w:val="left" w:pos="993"/>
        </w:tabs>
        <w:ind w:firstLine="426"/>
        <w:jc w:val="both"/>
        <w:rPr>
          <w:rFonts w:ascii="Arial" w:hAnsi="Arial" w:cs="Arial"/>
          <w:sz w:val="23"/>
          <w:szCs w:val="23"/>
          <w:lang w:eastAsia="en-US"/>
        </w:rPr>
      </w:pPr>
      <w:r w:rsidRPr="00D91C1F">
        <w:rPr>
          <w:rFonts w:ascii="Arial" w:hAnsi="Arial" w:cs="Arial"/>
          <w:sz w:val="23"/>
          <w:szCs w:val="23"/>
          <w:lang w:eastAsia="en-US"/>
        </w:rPr>
        <w:t>Оценка знаний, умений и навыков, характеризующ</w:t>
      </w:r>
      <w:r w:rsidR="00056CF4" w:rsidRPr="00D91C1F">
        <w:rPr>
          <w:rFonts w:ascii="Arial" w:hAnsi="Arial" w:cs="Arial"/>
          <w:sz w:val="23"/>
          <w:szCs w:val="23"/>
          <w:lang w:eastAsia="en-US"/>
        </w:rPr>
        <w:t>их</w:t>
      </w:r>
      <w:r w:rsidRPr="00D91C1F">
        <w:rPr>
          <w:rFonts w:ascii="Arial" w:hAnsi="Arial" w:cs="Arial"/>
          <w:sz w:val="23"/>
          <w:szCs w:val="23"/>
          <w:lang w:eastAsia="en-US"/>
        </w:rPr>
        <w:t xml:space="preserve"> этапы формирования компетенций</w:t>
      </w:r>
      <w:r w:rsidR="006D115F" w:rsidRPr="00D91C1F">
        <w:rPr>
          <w:rFonts w:ascii="Arial" w:hAnsi="Arial" w:cs="Arial"/>
          <w:sz w:val="23"/>
          <w:szCs w:val="23"/>
          <w:lang w:eastAsia="en-US"/>
        </w:rPr>
        <w:t>,</w:t>
      </w:r>
      <w:r w:rsidRPr="00D91C1F">
        <w:rPr>
          <w:rFonts w:ascii="Arial" w:hAnsi="Arial" w:cs="Arial"/>
          <w:sz w:val="23"/>
          <w:szCs w:val="23"/>
          <w:lang w:eastAsia="en-US"/>
        </w:rPr>
        <w:t xml:space="preserve"> </w:t>
      </w:r>
      <w:r w:rsidR="006D115F" w:rsidRPr="00D91C1F">
        <w:rPr>
          <w:rFonts w:ascii="Arial" w:hAnsi="Arial" w:cs="Arial"/>
          <w:sz w:val="23"/>
          <w:szCs w:val="23"/>
          <w:lang w:eastAsia="en-US"/>
        </w:rPr>
        <w:t xml:space="preserve">при прохождении практики </w:t>
      </w:r>
      <w:r w:rsidR="00056CF4" w:rsidRPr="00D91C1F">
        <w:rPr>
          <w:rFonts w:ascii="Arial" w:hAnsi="Arial" w:cs="Arial"/>
          <w:sz w:val="23"/>
          <w:szCs w:val="23"/>
          <w:lang w:eastAsia="en-US"/>
        </w:rPr>
        <w:t>проводится в ходе</w:t>
      </w:r>
      <w:r w:rsidR="00E40C80" w:rsidRPr="00D91C1F">
        <w:rPr>
          <w:rFonts w:ascii="Arial" w:hAnsi="Arial" w:cs="Arial"/>
          <w:sz w:val="23"/>
          <w:szCs w:val="23"/>
          <w:lang w:eastAsia="en-US"/>
        </w:rPr>
        <w:t xml:space="preserve"> промежуточной аттестации</w:t>
      </w:r>
      <w:r w:rsidRPr="00D91C1F">
        <w:rPr>
          <w:rFonts w:ascii="Arial" w:hAnsi="Arial" w:cs="Arial"/>
          <w:sz w:val="23"/>
          <w:szCs w:val="23"/>
          <w:lang w:eastAsia="en-US"/>
        </w:rPr>
        <w:t>.</w:t>
      </w:r>
      <w:r w:rsidR="00415B33" w:rsidRPr="00D91C1F">
        <w:rPr>
          <w:rFonts w:ascii="Arial" w:hAnsi="Arial" w:cs="Arial"/>
          <w:sz w:val="23"/>
          <w:szCs w:val="23"/>
          <w:lang w:eastAsia="en-US"/>
        </w:rPr>
        <w:t xml:space="preserve"> </w:t>
      </w:r>
      <w:r w:rsidRPr="00D91C1F">
        <w:rPr>
          <w:rFonts w:ascii="Arial" w:hAnsi="Arial" w:cs="Arial"/>
          <w:sz w:val="23"/>
          <w:szCs w:val="23"/>
          <w:lang w:eastAsia="en-US"/>
        </w:rPr>
        <w:t>Промежуточная аттестация проводится в соответствии с Положением о промежуточной аттестации обучающихся по программам высшего образования.</w:t>
      </w:r>
    </w:p>
    <w:p w14:paraId="43258C1F" w14:textId="77777777" w:rsidR="00BC614F" w:rsidRPr="00D91C1F" w:rsidRDefault="00415B33" w:rsidP="00692991">
      <w:pPr>
        <w:tabs>
          <w:tab w:val="left" w:pos="851"/>
          <w:tab w:val="left" w:pos="993"/>
        </w:tabs>
        <w:ind w:firstLine="426"/>
        <w:jc w:val="both"/>
        <w:rPr>
          <w:rFonts w:ascii="Arial" w:hAnsi="Arial" w:cs="Arial"/>
          <w:sz w:val="23"/>
          <w:szCs w:val="23"/>
          <w:lang w:eastAsia="en-US"/>
        </w:rPr>
      </w:pPr>
      <w:r w:rsidRPr="00D91C1F">
        <w:rPr>
          <w:rFonts w:ascii="Arial" w:hAnsi="Arial" w:cs="Arial"/>
          <w:sz w:val="23"/>
          <w:szCs w:val="23"/>
          <w:lang w:eastAsia="en-US"/>
        </w:rPr>
        <w:t>Промежуточная аттестация по практике включает подготовку и защиту отчета</w:t>
      </w:r>
      <w:r w:rsidR="00001DD1" w:rsidRPr="00D91C1F">
        <w:rPr>
          <w:rFonts w:ascii="Arial" w:hAnsi="Arial" w:cs="Arial"/>
          <w:sz w:val="23"/>
          <w:szCs w:val="23"/>
          <w:lang w:eastAsia="en-US"/>
        </w:rPr>
        <w:t xml:space="preserve">. </w:t>
      </w:r>
      <w:r w:rsidR="00E75242" w:rsidRPr="00D91C1F">
        <w:rPr>
          <w:rFonts w:ascii="Arial" w:hAnsi="Arial" w:cs="Arial"/>
          <w:sz w:val="23"/>
          <w:szCs w:val="23"/>
          <w:lang w:eastAsia="en-US"/>
        </w:rPr>
        <w:t>Отчет содержит следующие составляющие: обработанный и систематизированный материал по тематике практики; экспериментальную часть, включающую основные методы проведения исследования и статистической обработки, обсуждение полученных результатов; заключение, выводы и список литературных источников. Отчет обязательно подписывается (заверяется) руководителем практики</w:t>
      </w:r>
      <w:r w:rsidR="00E40C80" w:rsidRPr="00D91C1F">
        <w:rPr>
          <w:rFonts w:ascii="Arial" w:hAnsi="Arial" w:cs="Arial"/>
          <w:sz w:val="23"/>
          <w:szCs w:val="23"/>
          <w:lang w:eastAsia="en-US"/>
        </w:rPr>
        <w:t xml:space="preserve"> от производства</w:t>
      </w:r>
      <w:r w:rsidR="00BC614F" w:rsidRPr="00D91C1F">
        <w:rPr>
          <w:rFonts w:ascii="Arial" w:hAnsi="Arial" w:cs="Arial"/>
          <w:sz w:val="23"/>
          <w:szCs w:val="23"/>
          <w:lang w:eastAsia="en-US"/>
        </w:rPr>
        <w:t xml:space="preserve">. Результаты прохождения практики докладываются </w:t>
      </w:r>
      <w:r w:rsidR="00C857A1" w:rsidRPr="00D91C1F">
        <w:rPr>
          <w:rFonts w:ascii="Arial" w:hAnsi="Arial" w:cs="Arial"/>
          <w:sz w:val="23"/>
          <w:szCs w:val="23"/>
          <w:lang w:eastAsia="en-US"/>
        </w:rPr>
        <w:t>обучающимся</w:t>
      </w:r>
      <w:r w:rsidR="00E40C80" w:rsidRPr="00D91C1F">
        <w:rPr>
          <w:rFonts w:ascii="Arial" w:hAnsi="Arial" w:cs="Arial"/>
          <w:sz w:val="23"/>
          <w:szCs w:val="23"/>
          <w:lang w:eastAsia="en-US"/>
        </w:rPr>
        <w:t xml:space="preserve"> в виде устного сообщения руководителю практики от юридического факультета.</w:t>
      </w:r>
      <w:r w:rsidR="00BC614F" w:rsidRPr="00D91C1F">
        <w:rPr>
          <w:rFonts w:ascii="Arial" w:hAnsi="Arial" w:cs="Arial"/>
          <w:sz w:val="23"/>
          <w:szCs w:val="23"/>
          <w:lang w:eastAsia="en-US"/>
        </w:rPr>
        <w:t xml:space="preserve"> </w:t>
      </w:r>
    </w:p>
    <w:p w14:paraId="127D5A5B" w14:textId="77777777" w:rsidR="00E03A59" w:rsidRPr="00D91C1F" w:rsidRDefault="00BC614F" w:rsidP="00B3287E">
      <w:pPr>
        <w:tabs>
          <w:tab w:val="left" w:pos="851"/>
          <w:tab w:val="left" w:pos="993"/>
        </w:tabs>
        <w:ind w:firstLine="426"/>
        <w:jc w:val="both"/>
        <w:rPr>
          <w:rFonts w:ascii="Arial" w:hAnsi="Arial" w:cs="Arial"/>
          <w:sz w:val="23"/>
          <w:szCs w:val="23"/>
          <w:lang w:eastAsia="en-US"/>
        </w:rPr>
      </w:pPr>
      <w:r w:rsidRPr="00D91C1F">
        <w:rPr>
          <w:rFonts w:ascii="Arial" w:hAnsi="Arial" w:cs="Arial"/>
          <w:sz w:val="23"/>
          <w:szCs w:val="23"/>
          <w:lang w:eastAsia="en-US"/>
        </w:rPr>
        <w:t xml:space="preserve">По результатам доклада с учетом характеристики руководителя и качества представленных отчетных материалов </w:t>
      </w:r>
      <w:r w:rsidR="00C857A1" w:rsidRPr="00D91C1F">
        <w:rPr>
          <w:rFonts w:ascii="Arial" w:hAnsi="Arial" w:cs="Arial"/>
          <w:sz w:val="23"/>
          <w:szCs w:val="23"/>
          <w:lang w:eastAsia="en-US"/>
        </w:rPr>
        <w:t>обучающемуся</w:t>
      </w:r>
      <w:r w:rsidRPr="00D91C1F">
        <w:rPr>
          <w:rFonts w:ascii="Arial" w:hAnsi="Arial" w:cs="Arial"/>
          <w:sz w:val="23"/>
          <w:szCs w:val="23"/>
          <w:lang w:eastAsia="en-US"/>
        </w:rPr>
        <w:t xml:space="preserve"> выставляется соответствующая оценка.</w:t>
      </w:r>
      <w:r w:rsidR="00E40C80" w:rsidRPr="00D91C1F">
        <w:rPr>
          <w:rFonts w:ascii="Arial" w:hAnsi="Arial" w:cs="Arial"/>
          <w:sz w:val="23"/>
          <w:szCs w:val="23"/>
          <w:lang w:eastAsia="en-US"/>
        </w:rPr>
        <w:t xml:space="preserve"> Д</w:t>
      </w:r>
      <w:r w:rsidR="00BC4861" w:rsidRPr="00D91C1F">
        <w:rPr>
          <w:rFonts w:ascii="Arial" w:hAnsi="Arial" w:cs="Arial"/>
          <w:sz w:val="23"/>
          <w:szCs w:val="23"/>
          <w:lang w:eastAsia="en-US"/>
        </w:rPr>
        <w:t xml:space="preserve">ифференцированный зачет по итогам практики выставляется </w:t>
      </w:r>
      <w:r w:rsidR="00E40C80" w:rsidRPr="00D91C1F">
        <w:rPr>
          <w:rFonts w:ascii="Arial" w:hAnsi="Arial" w:cs="Arial"/>
          <w:sz w:val="23"/>
          <w:szCs w:val="23"/>
          <w:lang w:eastAsia="en-US"/>
        </w:rPr>
        <w:t>обучающе</w:t>
      </w:r>
      <w:r w:rsidR="00C857A1" w:rsidRPr="00D91C1F">
        <w:rPr>
          <w:rFonts w:ascii="Arial" w:hAnsi="Arial" w:cs="Arial"/>
          <w:sz w:val="23"/>
          <w:szCs w:val="23"/>
          <w:lang w:eastAsia="en-US"/>
        </w:rPr>
        <w:t>м</w:t>
      </w:r>
      <w:r w:rsidR="00E40C80" w:rsidRPr="00D91C1F">
        <w:rPr>
          <w:rFonts w:ascii="Arial" w:hAnsi="Arial" w:cs="Arial"/>
          <w:sz w:val="23"/>
          <w:szCs w:val="23"/>
          <w:lang w:eastAsia="en-US"/>
        </w:rPr>
        <w:t>у</w:t>
      </w:r>
      <w:r w:rsidR="00C857A1" w:rsidRPr="00D91C1F">
        <w:rPr>
          <w:rFonts w:ascii="Arial" w:hAnsi="Arial" w:cs="Arial"/>
          <w:sz w:val="23"/>
          <w:szCs w:val="23"/>
          <w:lang w:eastAsia="en-US"/>
        </w:rPr>
        <w:t>ся</w:t>
      </w:r>
      <w:r w:rsidR="00BC4861" w:rsidRPr="00D91C1F">
        <w:rPr>
          <w:rFonts w:ascii="Arial" w:hAnsi="Arial" w:cs="Arial"/>
          <w:sz w:val="23"/>
          <w:szCs w:val="23"/>
          <w:lang w:eastAsia="en-US"/>
        </w:rPr>
        <w:t xml:space="preserve"> руководителем практики на основании доклада и отчетных материалов, представленных </w:t>
      </w:r>
      <w:r w:rsidR="00C857A1" w:rsidRPr="00D91C1F">
        <w:rPr>
          <w:rFonts w:ascii="Arial" w:hAnsi="Arial" w:cs="Arial"/>
          <w:sz w:val="23"/>
          <w:szCs w:val="23"/>
          <w:lang w:eastAsia="en-US"/>
        </w:rPr>
        <w:t>обучающимся</w:t>
      </w:r>
      <w:r w:rsidR="00E40C80" w:rsidRPr="00D91C1F">
        <w:rPr>
          <w:rFonts w:ascii="Arial" w:hAnsi="Arial" w:cs="Arial"/>
          <w:sz w:val="23"/>
          <w:szCs w:val="23"/>
          <w:lang w:eastAsia="en-US"/>
        </w:rPr>
        <w:t xml:space="preserve">. </w:t>
      </w:r>
      <w:r w:rsidR="00750C38" w:rsidRPr="00D91C1F">
        <w:rPr>
          <w:rFonts w:ascii="Arial" w:hAnsi="Arial" w:cs="Arial"/>
          <w:sz w:val="23"/>
          <w:szCs w:val="23"/>
          <w:lang w:eastAsia="en-US"/>
        </w:rPr>
        <w:t>При оценивании используются количественные или качественные шкалы оценок. Критерии оценивания приведены выше.</w:t>
      </w:r>
      <w:r w:rsidR="00E40C80" w:rsidRPr="00D91C1F">
        <w:rPr>
          <w:rFonts w:ascii="Arial" w:hAnsi="Arial" w:cs="Arial"/>
          <w:sz w:val="23"/>
          <w:szCs w:val="23"/>
          <w:lang w:eastAsia="en-US"/>
        </w:rPr>
        <w:t xml:space="preserve"> </w:t>
      </w:r>
      <w:r w:rsidR="00E40C80" w:rsidRPr="00D91C1F">
        <w:rPr>
          <w:rFonts w:ascii="Arial" w:hAnsi="Arial" w:cs="Arial"/>
          <w:sz w:val="23"/>
          <w:szCs w:val="23"/>
        </w:rPr>
        <w:t xml:space="preserve">Учебно-методическое обеспечение самостоятельной работы студентов на учебной практике осуществляется свободным </w:t>
      </w:r>
      <w:r w:rsidR="00E40C80" w:rsidRPr="00D91C1F">
        <w:rPr>
          <w:rFonts w:ascii="Arial" w:hAnsi="Arial" w:cs="Arial"/>
          <w:sz w:val="23"/>
          <w:szCs w:val="23"/>
        </w:rPr>
        <w:lastRenderedPageBreak/>
        <w:t>доступом практикантов к библиотечным фондам ВГУ и базам данных кафедр по содержанию программы практики, а также свободным доступом практикантов к необходимой компьютерной технике, имеющейся в распоряжении факультета.</w:t>
      </w:r>
    </w:p>
    <w:p w14:paraId="769A7B8D" w14:textId="77777777" w:rsidR="00D91C1F" w:rsidRPr="00C7203F" w:rsidRDefault="00D91C1F" w:rsidP="00D91C1F">
      <w:pPr>
        <w:shd w:val="clear" w:color="auto" w:fill="FFFFFF"/>
        <w:tabs>
          <w:tab w:val="left" w:pos="567"/>
        </w:tabs>
        <w:spacing w:before="120" w:after="120"/>
        <w:jc w:val="both"/>
        <w:rPr>
          <w:rFonts w:ascii="Arial" w:hAnsi="Arial" w:cs="Arial"/>
          <w:b/>
          <w:sz w:val="23"/>
          <w:szCs w:val="23"/>
        </w:rPr>
      </w:pPr>
      <w:r w:rsidRPr="00C7203F">
        <w:rPr>
          <w:rFonts w:ascii="Arial" w:hAnsi="Arial" w:cs="Arial"/>
          <w:b/>
          <w:sz w:val="23"/>
          <w:szCs w:val="23"/>
        </w:rPr>
        <w:t xml:space="preserve">20. Типовые оценочные средства и методические материалы, определяющие процедуры оценивания  </w:t>
      </w:r>
    </w:p>
    <w:p w14:paraId="1F82B5C1" w14:textId="77777777" w:rsidR="00D91C1F" w:rsidRPr="00C7203F" w:rsidRDefault="00D91C1F" w:rsidP="00D91C1F">
      <w:pPr>
        <w:ind w:firstLine="567"/>
        <w:jc w:val="both"/>
        <w:rPr>
          <w:rFonts w:ascii="Arial" w:hAnsi="Arial" w:cs="Arial"/>
          <w:b/>
          <w:bCs/>
          <w:sz w:val="23"/>
          <w:szCs w:val="23"/>
        </w:rPr>
      </w:pPr>
      <w:r w:rsidRPr="00C7203F">
        <w:rPr>
          <w:rFonts w:ascii="Arial" w:hAnsi="Arial" w:cs="Arial"/>
          <w:b/>
          <w:bCs/>
          <w:sz w:val="23"/>
          <w:szCs w:val="23"/>
        </w:rPr>
        <w:t>Задания с закрытыми вопросами:</w:t>
      </w:r>
    </w:p>
    <w:p w14:paraId="74836562" w14:textId="77777777" w:rsidR="00D91C1F" w:rsidRPr="00C7203F" w:rsidRDefault="00D91C1F" w:rsidP="00D91C1F">
      <w:pPr>
        <w:ind w:firstLine="567"/>
        <w:jc w:val="both"/>
        <w:rPr>
          <w:rFonts w:ascii="Arial" w:hAnsi="Arial" w:cs="Arial"/>
          <w:sz w:val="23"/>
          <w:szCs w:val="23"/>
        </w:rPr>
      </w:pPr>
    </w:p>
    <w:p w14:paraId="6FD54A3F" w14:textId="77777777" w:rsidR="00D91C1F" w:rsidRPr="00C7203F" w:rsidRDefault="00D91C1F" w:rsidP="00D91C1F">
      <w:pPr>
        <w:ind w:firstLine="567"/>
        <w:jc w:val="both"/>
        <w:rPr>
          <w:rFonts w:ascii="Arial" w:hAnsi="Arial" w:cs="Arial"/>
          <w:sz w:val="23"/>
          <w:szCs w:val="23"/>
        </w:rPr>
      </w:pPr>
      <w:bookmarkStart w:id="1" w:name="_Hlk137859080"/>
      <w:r w:rsidRPr="00C7203F">
        <w:rPr>
          <w:rFonts w:ascii="Arial" w:hAnsi="Arial" w:cs="Arial"/>
          <w:sz w:val="23"/>
          <w:szCs w:val="23"/>
        </w:rPr>
        <w:t>1. Задачей учебной практики является:</w:t>
      </w:r>
    </w:p>
    <w:p w14:paraId="648E5795" w14:textId="77777777" w:rsidR="00D91C1F" w:rsidRPr="00C7203F" w:rsidRDefault="00D91C1F" w:rsidP="00D91C1F">
      <w:pPr>
        <w:ind w:firstLine="567"/>
        <w:jc w:val="both"/>
        <w:rPr>
          <w:rFonts w:ascii="Arial" w:hAnsi="Arial" w:cs="Arial"/>
          <w:sz w:val="23"/>
          <w:szCs w:val="23"/>
        </w:rPr>
      </w:pPr>
      <w:r w:rsidRPr="00C7203F">
        <w:rPr>
          <w:rFonts w:ascii="Arial" w:hAnsi="Arial" w:cs="Arial"/>
          <w:sz w:val="23"/>
          <w:szCs w:val="23"/>
        </w:rPr>
        <w:t>- закрепление, углубление и расширение теоретических знаний</w:t>
      </w:r>
    </w:p>
    <w:p w14:paraId="43C2E358" w14:textId="77777777" w:rsidR="00D91C1F" w:rsidRPr="00C7203F" w:rsidRDefault="00D91C1F" w:rsidP="00D91C1F">
      <w:pPr>
        <w:ind w:firstLine="567"/>
        <w:jc w:val="both"/>
        <w:rPr>
          <w:rFonts w:ascii="Arial" w:hAnsi="Arial" w:cs="Arial"/>
          <w:sz w:val="23"/>
          <w:szCs w:val="23"/>
        </w:rPr>
      </w:pPr>
      <w:r w:rsidRPr="00C7203F">
        <w:rPr>
          <w:rFonts w:ascii="Arial" w:hAnsi="Arial" w:cs="Arial"/>
          <w:sz w:val="23"/>
          <w:szCs w:val="23"/>
        </w:rPr>
        <w:t>- приобретение профессии</w:t>
      </w:r>
    </w:p>
    <w:p w14:paraId="2698763F" w14:textId="77777777" w:rsidR="00D91C1F" w:rsidRPr="00C7203F" w:rsidRDefault="00D91C1F" w:rsidP="00D91C1F">
      <w:pPr>
        <w:ind w:firstLine="567"/>
        <w:jc w:val="both"/>
        <w:rPr>
          <w:rFonts w:ascii="Arial" w:hAnsi="Arial" w:cs="Arial"/>
          <w:sz w:val="23"/>
          <w:szCs w:val="23"/>
        </w:rPr>
      </w:pPr>
      <w:r w:rsidRPr="00C7203F">
        <w:rPr>
          <w:rFonts w:ascii="Arial" w:hAnsi="Arial" w:cs="Arial"/>
          <w:sz w:val="23"/>
          <w:szCs w:val="23"/>
        </w:rPr>
        <w:t>- трудоустройство</w:t>
      </w:r>
    </w:p>
    <w:p w14:paraId="41FD091B" w14:textId="77777777" w:rsidR="00D91C1F" w:rsidRPr="00C7203F" w:rsidRDefault="00D91C1F" w:rsidP="00D91C1F">
      <w:pPr>
        <w:ind w:firstLine="567"/>
        <w:jc w:val="both"/>
        <w:rPr>
          <w:rFonts w:ascii="Arial" w:hAnsi="Arial" w:cs="Arial"/>
          <w:sz w:val="23"/>
          <w:szCs w:val="23"/>
        </w:rPr>
      </w:pPr>
      <w:r w:rsidRPr="00C7203F">
        <w:rPr>
          <w:rFonts w:ascii="Arial" w:hAnsi="Arial" w:cs="Arial"/>
          <w:sz w:val="23"/>
          <w:szCs w:val="23"/>
        </w:rPr>
        <w:t>- знакомство с работодателем</w:t>
      </w:r>
    </w:p>
    <w:p w14:paraId="23532FD2" w14:textId="77777777" w:rsidR="00D91C1F" w:rsidRPr="00C7203F" w:rsidRDefault="00D91C1F" w:rsidP="00D91C1F">
      <w:pPr>
        <w:ind w:firstLine="567"/>
        <w:jc w:val="both"/>
        <w:rPr>
          <w:rFonts w:ascii="Arial" w:hAnsi="Arial" w:cs="Arial"/>
          <w:sz w:val="23"/>
          <w:szCs w:val="23"/>
        </w:rPr>
      </w:pPr>
    </w:p>
    <w:p w14:paraId="495E4B0E" w14:textId="77777777" w:rsidR="00D91C1F" w:rsidRPr="00C7203F" w:rsidRDefault="00D91C1F" w:rsidP="00D91C1F">
      <w:pPr>
        <w:ind w:firstLine="567"/>
        <w:jc w:val="both"/>
        <w:rPr>
          <w:rFonts w:ascii="Arial" w:hAnsi="Arial" w:cs="Arial"/>
          <w:sz w:val="23"/>
          <w:szCs w:val="23"/>
        </w:rPr>
      </w:pPr>
      <w:r w:rsidRPr="00C7203F">
        <w:rPr>
          <w:rFonts w:ascii="Arial" w:hAnsi="Arial" w:cs="Arial"/>
          <w:sz w:val="23"/>
          <w:szCs w:val="23"/>
        </w:rPr>
        <w:t>2. Целью учебной практики является:</w:t>
      </w:r>
    </w:p>
    <w:p w14:paraId="417221AA" w14:textId="77777777" w:rsidR="00D91C1F" w:rsidRPr="00C7203F" w:rsidRDefault="00D91C1F" w:rsidP="00D91C1F">
      <w:pPr>
        <w:ind w:firstLine="567"/>
        <w:jc w:val="both"/>
        <w:rPr>
          <w:rFonts w:ascii="Arial" w:hAnsi="Arial" w:cs="Arial"/>
          <w:sz w:val="23"/>
          <w:szCs w:val="23"/>
        </w:rPr>
      </w:pPr>
      <w:r w:rsidRPr="00C7203F">
        <w:rPr>
          <w:rFonts w:ascii="Arial" w:hAnsi="Arial" w:cs="Arial"/>
          <w:sz w:val="23"/>
          <w:szCs w:val="23"/>
        </w:rPr>
        <w:t>- формирование у обучающихся профессиональных компетенций</w:t>
      </w:r>
    </w:p>
    <w:p w14:paraId="52825ED5" w14:textId="77777777" w:rsidR="00D91C1F" w:rsidRPr="00C7203F" w:rsidRDefault="00D91C1F" w:rsidP="00D91C1F">
      <w:pPr>
        <w:ind w:firstLine="567"/>
        <w:jc w:val="both"/>
        <w:rPr>
          <w:rFonts w:ascii="Arial" w:hAnsi="Arial" w:cs="Arial"/>
          <w:sz w:val="23"/>
          <w:szCs w:val="23"/>
        </w:rPr>
      </w:pPr>
      <w:r w:rsidRPr="00C7203F">
        <w:rPr>
          <w:rFonts w:ascii="Arial" w:hAnsi="Arial" w:cs="Arial"/>
          <w:sz w:val="23"/>
          <w:szCs w:val="23"/>
        </w:rPr>
        <w:t>- освоение профессии</w:t>
      </w:r>
    </w:p>
    <w:p w14:paraId="6E7CF6AE" w14:textId="77777777" w:rsidR="00D91C1F" w:rsidRPr="00C7203F" w:rsidRDefault="00D91C1F" w:rsidP="00D91C1F">
      <w:pPr>
        <w:ind w:firstLine="567"/>
        <w:jc w:val="both"/>
        <w:rPr>
          <w:rFonts w:ascii="Arial" w:hAnsi="Arial" w:cs="Arial"/>
          <w:sz w:val="23"/>
          <w:szCs w:val="23"/>
        </w:rPr>
      </w:pPr>
      <w:r w:rsidRPr="00C7203F">
        <w:rPr>
          <w:rFonts w:ascii="Arial" w:hAnsi="Arial" w:cs="Arial"/>
          <w:sz w:val="23"/>
          <w:szCs w:val="23"/>
        </w:rPr>
        <w:t>- трудоустройство</w:t>
      </w:r>
    </w:p>
    <w:p w14:paraId="4B10613A" w14:textId="77777777" w:rsidR="00D91C1F" w:rsidRPr="00C7203F" w:rsidRDefault="00D91C1F" w:rsidP="00D91C1F">
      <w:pPr>
        <w:ind w:firstLine="567"/>
        <w:jc w:val="both"/>
        <w:rPr>
          <w:rFonts w:ascii="Arial" w:hAnsi="Arial" w:cs="Arial"/>
          <w:sz w:val="23"/>
          <w:szCs w:val="23"/>
        </w:rPr>
      </w:pPr>
      <w:r w:rsidRPr="00C7203F">
        <w:rPr>
          <w:rFonts w:ascii="Arial" w:hAnsi="Arial" w:cs="Arial"/>
          <w:sz w:val="23"/>
          <w:szCs w:val="23"/>
        </w:rPr>
        <w:t>- получение теоретических знаний</w:t>
      </w:r>
    </w:p>
    <w:p w14:paraId="4E6EDD30" w14:textId="77777777" w:rsidR="00D91C1F" w:rsidRPr="00C7203F" w:rsidRDefault="00D91C1F" w:rsidP="00D91C1F">
      <w:pPr>
        <w:ind w:firstLine="567"/>
        <w:jc w:val="both"/>
        <w:rPr>
          <w:rFonts w:ascii="Arial" w:hAnsi="Arial" w:cs="Arial"/>
          <w:sz w:val="23"/>
          <w:szCs w:val="23"/>
        </w:rPr>
      </w:pPr>
    </w:p>
    <w:p w14:paraId="0E286297" w14:textId="77777777" w:rsidR="00D91C1F" w:rsidRPr="00C7203F" w:rsidRDefault="00D91C1F" w:rsidP="00D91C1F">
      <w:pPr>
        <w:ind w:firstLine="567"/>
        <w:jc w:val="both"/>
        <w:rPr>
          <w:rFonts w:ascii="Arial" w:hAnsi="Arial" w:cs="Arial"/>
          <w:sz w:val="23"/>
          <w:szCs w:val="23"/>
        </w:rPr>
      </w:pPr>
      <w:r w:rsidRPr="00C7203F">
        <w:rPr>
          <w:rFonts w:ascii="Arial" w:hAnsi="Arial" w:cs="Arial"/>
          <w:sz w:val="23"/>
          <w:szCs w:val="23"/>
        </w:rPr>
        <w:t>3. Учебная практика может проходить:</w:t>
      </w:r>
    </w:p>
    <w:p w14:paraId="3E5B00C4" w14:textId="77777777" w:rsidR="00D91C1F" w:rsidRPr="00C7203F" w:rsidRDefault="00D91C1F" w:rsidP="00D91C1F">
      <w:pPr>
        <w:ind w:firstLine="567"/>
        <w:jc w:val="both"/>
        <w:rPr>
          <w:rFonts w:ascii="Arial" w:hAnsi="Arial" w:cs="Arial"/>
          <w:sz w:val="23"/>
          <w:szCs w:val="23"/>
        </w:rPr>
      </w:pPr>
      <w:r w:rsidRPr="00C7203F">
        <w:rPr>
          <w:rFonts w:ascii="Arial" w:hAnsi="Arial" w:cs="Arial"/>
          <w:sz w:val="23"/>
          <w:szCs w:val="23"/>
        </w:rPr>
        <w:t>- в любых организациях</w:t>
      </w:r>
    </w:p>
    <w:p w14:paraId="443924BD" w14:textId="77777777" w:rsidR="00D91C1F" w:rsidRPr="00C7203F" w:rsidRDefault="00D91C1F" w:rsidP="00D91C1F">
      <w:pPr>
        <w:ind w:firstLine="567"/>
        <w:jc w:val="both"/>
        <w:rPr>
          <w:rFonts w:ascii="Arial" w:hAnsi="Arial" w:cs="Arial"/>
          <w:sz w:val="23"/>
          <w:szCs w:val="23"/>
        </w:rPr>
      </w:pPr>
      <w:r w:rsidRPr="00C7203F">
        <w:rPr>
          <w:rFonts w:ascii="Arial" w:hAnsi="Arial" w:cs="Arial"/>
          <w:sz w:val="23"/>
          <w:szCs w:val="23"/>
        </w:rPr>
        <w:t>- в организациях, соответствующих профилю магистерской программы</w:t>
      </w:r>
    </w:p>
    <w:p w14:paraId="5F432FB7" w14:textId="77777777" w:rsidR="00D91C1F" w:rsidRPr="00C7203F" w:rsidRDefault="00D91C1F" w:rsidP="00D91C1F">
      <w:pPr>
        <w:ind w:firstLine="567"/>
        <w:jc w:val="both"/>
        <w:rPr>
          <w:rFonts w:ascii="Arial" w:hAnsi="Arial" w:cs="Arial"/>
          <w:sz w:val="23"/>
          <w:szCs w:val="23"/>
        </w:rPr>
      </w:pPr>
      <w:r w:rsidRPr="00C7203F">
        <w:rPr>
          <w:rFonts w:ascii="Arial" w:hAnsi="Arial" w:cs="Arial"/>
          <w:sz w:val="23"/>
          <w:szCs w:val="23"/>
        </w:rPr>
        <w:t>- только в судебных органах</w:t>
      </w:r>
    </w:p>
    <w:p w14:paraId="2F8A5D24" w14:textId="77777777" w:rsidR="00D91C1F" w:rsidRPr="00C7203F" w:rsidRDefault="00D91C1F" w:rsidP="00D91C1F">
      <w:pPr>
        <w:ind w:firstLine="567"/>
        <w:jc w:val="both"/>
        <w:rPr>
          <w:rFonts w:ascii="Arial" w:hAnsi="Arial" w:cs="Arial"/>
          <w:sz w:val="23"/>
          <w:szCs w:val="23"/>
        </w:rPr>
      </w:pPr>
      <w:r w:rsidRPr="00C7203F">
        <w:rPr>
          <w:rFonts w:ascii="Arial" w:hAnsi="Arial" w:cs="Arial"/>
          <w:sz w:val="23"/>
          <w:szCs w:val="23"/>
        </w:rPr>
        <w:t>- только в органах прокуратуры</w:t>
      </w:r>
    </w:p>
    <w:p w14:paraId="6A2409DD" w14:textId="77777777" w:rsidR="00D91C1F" w:rsidRPr="00C7203F" w:rsidRDefault="00D91C1F" w:rsidP="00D91C1F">
      <w:pPr>
        <w:ind w:firstLine="567"/>
        <w:jc w:val="both"/>
        <w:rPr>
          <w:rFonts w:ascii="Arial" w:hAnsi="Arial" w:cs="Arial"/>
          <w:sz w:val="23"/>
          <w:szCs w:val="23"/>
        </w:rPr>
      </w:pPr>
    </w:p>
    <w:p w14:paraId="039B50AF" w14:textId="77777777" w:rsidR="00D91C1F" w:rsidRPr="00C7203F" w:rsidRDefault="00D91C1F" w:rsidP="00D91C1F">
      <w:pPr>
        <w:ind w:firstLine="567"/>
        <w:jc w:val="both"/>
        <w:rPr>
          <w:rFonts w:ascii="Arial" w:hAnsi="Arial" w:cs="Arial"/>
          <w:sz w:val="23"/>
          <w:szCs w:val="23"/>
        </w:rPr>
      </w:pPr>
      <w:r w:rsidRPr="00C7203F">
        <w:rPr>
          <w:rFonts w:ascii="Arial" w:hAnsi="Arial" w:cs="Arial"/>
          <w:sz w:val="23"/>
          <w:szCs w:val="23"/>
        </w:rPr>
        <w:t>4. По результатам учебной практики студент должен представить:</w:t>
      </w:r>
    </w:p>
    <w:p w14:paraId="7873048A" w14:textId="77777777" w:rsidR="00D91C1F" w:rsidRPr="00C7203F" w:rsidRDefault="00D91C1F" w:rsidP="00D91C1F">
      <w:pPr>
        <w:ind w:firstLine="567"/>
        <w:jc w:val="both"/>
        <w:rPr>
          <w:rFonts w:ascii="Arial" w:hAnsi="Arial" w:cs="Arial"/>
          <w:sz w:val="23"/>
          <w:szCs w:val="23"/>
        </w:rPr>
      </w:pPr>
      <w:r w:rsidRPr="00C7203F">
        <w:rPr>
          <w:rFonts w:ascii="Arial" w:hAnsi="Arial" w:cs="Arial"/>
          <w:sz w:val="23"/>
          <w:szCs w:val="23"/>
        </w:rPr>
        <w:t>- отчет и характеристику</w:t>
      </w:r>
    </w:p>
    <w:p w14:paraId="6F822076" w14:textId="77777777" w:rsidR="00D91C1F" w:rsidRPr="00C7203F" w:rsidRDefault="00D91C1F" w:rsidP="00D91C1F">
      <w:pPr>
        <w:ind w:firstLine="567"/>
        <w:jc w:val="both"/>
        <w:rPr>
          <w:rFonts w:ascii="Arial" w:hAnsi="Arial" w:cs="Arial"/>
          <w:sz w:val="23"/>
          <w:szCs w:val="23"/>
        </w:rPr>
      </w:pPr>
      <w:r w:rsidRPr="00C7203F">
        <w:rPr>
          <w:rFonts w:ascii="Arial" w:hAnsi="Arial" w:cs="Arial"/>
          <w:sz w:val="23"/>
          <w:szCs w:val="23"/>
        </w:rPr>
        <w:t>- паспорт и характеристику</w:t>
      </w:r>
    </w:p>
    <w:p w14:paraId="6E24324B" w14:textId="77777777" w:rsidR="00D91C1F" w:rsidRPr="00C7203F" w:rsidRDefault="00D91C1F" w:rsidP="00D91C1F">
      <w:pPr>
        <w:ind w:firstLine="567"/>
        <w:jc w:val="both"/>
        <w:rPr>
          <w:rFonts w:ascii="Arial" w:hAnsi="Arial" w:cs="Arial"/>
          <w:sz w:val="23"/>
          <w:szCs w:val="23"/>
        </w:rPr>
      </w:pPr>
      <w:r w:rsidRPr="00C7203F">
        <w:rPr>
          <w:rFonts w:ascii="Arial" w:hAnsi="Arial" w:cs="Arial"/>
          <w:sz w:val="23"/>
          <w:szCs w:val="23"/>
        </w:rPr>
        <w:t>- дневник практики</w:t>
      </w:r>
    </w:p>
    <w:p w14:paraId="7DAA68F2" w14:textId="77777777" w:rsidR="00D91C1F" w:rsidRPr="00C7203F" w:rsidRDefault="00D91C1F" w:rsidP="00D91C1F">
      <w:pPr>
        <w:ind w:firstLine="567"/>
        <w:jc w:val="both"/>
        <w:rPr>
          <w:rFonts w:ascii="Arial" w:hAnsi="Arial" w:cs="Arial"/>
          <w:sz w:val="23"/>
          <w:szCs w:val="23"/>
        </w:rPr>
      </w:pPr>
      <w:r w:rsidRPr="00C7203F">
        <w:rPr>
          <w:rFonts w:ascii="Arial" w:hAnsi="Arial" w:cs="Arial"/>
          <w:sz w:val="23"/>
          <w:szCs w:val="23"/>
        </w:rPr>
        <w:t>- зачетную книжку</w:t>
      </w:r>
    </w:p>
    <w:p w14:paraId="0D88F5F1" w14:textId="77777777" w:rsidR="00D91C1F" w:rsidRPr="00C7203F" w:rsidRDefault="00D91C1F" w:rsidP="00D91C1F">
      <w:pPr>
        <w:ind w:firstLine="567"/>
        <w:jc w:val="both"/>
        <w:rPr>
          <w:rFonts w:ascii="Arial" w:hAnsi="Arial" w:cs="Arial"/>
          <w:sz w:val="23"/>
          <w:szCs w:val="23"/>
        </w:rPr>
      </w:pPr>
    </w:p>
    <w:p w14:paraId="5A4FD2ED" w14:textId="77777777" w:rsidR="00D91C1F" w:rsidRPr="00C7203F" w:rsidRDefault="00D91C1F" w:rsidP="00D91C1F">
      <w:pPr>
        <w:ind w:firstLine="567"/>
        <w:jc w:val="both"/>
        <w:rPr>
          <w:rFonts w:ascii="Arial" w:hAnsi="Arial" w:cs="Arial"/>
          <w:sz w:val="23"/>
          <w:szCs w:val="23"/>
        </w:rPr>
      </w:pPr>
      <w:r w:rsidRPr="00C7203F">
        <w:rPr>
          <w:rFonts w:ascii="Arial" w:hAnsi="Arial" w:cs="Arial"/>
          <w:sz w:val="23"/>
          <w:szCs w:val="23"/>
        </w:rPr>
        <w:t>5. Продолжительность учебной практики:</w:t>
      </w:r>
    </w:p>
    <w:p w14:paraId="435BA6AA" w14:textId="77777777" w:rsidR="00D91C1F" w:rsidRPr="00C7203F" w:rsidRDefault="00D91C1F" w:rsidP="00D91C1F">
      <w:pPr>
        <w:ind w:firstLine="567"/>
        <w:jc w:val="both"/>
        <w:rPr>
          <w:rFonts w:ascii="Arial" w:hAnsi="Arial" w:cs="Arial"/>
          <w:sz w:val="23"/>
          <w:szCs w:val="23"/>
        </w:rPr>
      </w:pPr>
      <w:r w:rsidRPr="00C7203F">
        <w:rPr>
          <w:rFonts w:ascii="Arial" w:hAnsi="Arial" w:cs="Arial"/>
          <w:sz w:val="23"/>
          <w:szCs w:val="23"/>
        </w:rPr>
        <w:t>- 4 недели</w:t>
      </w:r>
    </w:p>
    <w:p w14:paraId="2E15960F" w14:textId="77777777" w:rsidR="00D91C1F" w:rsidRPr="00C7203F" w:rsidRDefault="00D91C1F" w:rsidP="00D91C1F">
      <w:pPr>
        <w:ind w:firstLine="567"/>
        <w:jc w:val="both"/>
        <w:rPr>
          <w:rFonts w:ascii="Arial" w:hAnsi="Arial" w:cs="Arial"/>
          <w:sz w:val="23"/>
          <w:szCs w:val="23"/>
        </w:rPr>
      </w:pPr>
      <w:r w:rsidRPr="00C7203F">
        <w:rPr>
          <w:rFonts w:ascii="Arial" w:hAnsi="Arial" w:cs="Arial"/>
          <w:sz w:val="23"/>
          <w:szCs w:val="23"/>
        </w:rPr>
        <w:t>- 1 неделя</w:t>
      </w:r>
    </w:p>
    <w:p w14:paraId="0D2A902C" w14:textId="77777777" w:rsidR="00D91C1F" w:rsidRPr="00C7203F" w:rsidRDefault="00D91C1F" w:rsidP="00D91C1F">
      <w:pPr>
        <w:ind w:firstLine="567"/>
        <w:jc w:val="both"/>
        <w:rPr>
          <w:rFonts w:ascii="Arial" w:hAnsi="Arial" w:cs="Arial"/>
          <w:sz w:val="23"/>
          <w:szCs w:val="23"/>
        </w:rPr>
      </w:pPr>
      <w:r w:rsidRPr="00C7203F">
        <w:rPr>
          <w:rFonts w:ascii="Arial" w:hAnsi="Arial" w:cs="Arial"/>
          <w:sz w:val="23"/>
          <w:szCs w:val="23"/>
        </w:rPr>
        <w:t>- 2 недели</w:t>
      </w:r>
    </w:p>
    <w:p w14:paraId="34E9AFD7" w14:textId="77777777" w:rsidR="00D91C1F" w:rsidRPr="00C7203F" w:rsidRDefault="00D91C1F" w:rsidP="00D91C1F">
      <w:pPr>
        <w:ind w:firstLine="567"/>
        <w:jc w:val="both"/>
        <w:rPr>
          <w:rFonts w:ascii="Arial" w:hAnsi="Arial" w:cs="Arial"/>
          <w:sz w:val="23"/>
          <w:szCs w:val="23"/>
        </w:rPr>
      </w:pPr>
      <w:r w:rsidRPr="00C7203F">
        <w:rPr>
          <w:rFonts w:ascii="Arial" w:hAnsi="Arial" w:cs="Arial"/>
          <w:sz w:val="23"/>
          <w:szCs w:val="23"/>
        </w:rPr>
        <w:t>- 6 недель</w:t>
      </w:r>
    </w:p>
    <w:p w14:paraId="040BAC5E" w14:textId="77777777" w:rsidR="00D91C1F" w:rsidRPr="00C7203F" w:rsidRDefault="00D91C1F" w:rsidP="00D91C1F">
      <w:pPr>
        <w:ind w:firstLine="567"/>
        <w:jc w:val="both"/>
        <w:rPr>
          <w:rFonts w:ascii="Arial" w:hAnsi="Arial" w:cs="Arial"/>
          <w:sz w:val="23"/>
          <w:szCs w:val="23"/>
        </w:rPr>
      </w:pPr>
    </w:p>
    <w:bookmarkEnd w:id="1"/>
    <w:p w14:paraId="4EE03CC8" w14:textId="77777777" w:rsidR="00D91C1F" w:rsidRPr="00C7203F" w:rsidRDefault="00D91C1F" w:rsidP="00D91C1F">
      <w:pPr>
        <w:ind w:firstLine="567"/>
        <w:jc w:val="both"/>
        <w:rPr>
          <w:rFonts w:ascii="Arial" w:hAnsi="Arial" w:cs="Arial"/>
          <w:b/>
          <w:bCs/>
          <w:sz w:val="23"/>
          <w:szCs w:val="23"/>
        </w:rPr>
      </w:pPr>
      <w:r w:rsidRPr="00C7203F">
        <w:rPr>
          <w:rFonts w:ascii="Arial" w:hAnsi="Arial" w:cs="Arial"/>
          <w:b/>
          <w:bCs/>
          <w:sz w:val="23"/>
          <w:szCs w:val="23"/>
        </w:rPr>
        <w:t>Задания с открытыми вопросами:</w:t>
      </w:r>
    </w:p>
    <w:p w14:paraId="0B88AC10" w14:textId="77777777" w:rsidR="00D91C1F" w:rsidRPr="00C7203F" w:rsidRDefault="00D91C1F" w:rsidP="00D91C1F">
      <w:pPr>
        <w:ind w:firstLine="567"/>
        <w:jc w:val="both"/>
        <w:rPr>
          <w:rFonts w:ascii="Arial" w:hAnsi="Arial" w:cs="Arial"/>
          <w:sz w:val="23"/>
          <w:szCs w:val="23"/>
        </w:rPr>
      </w:pPr>
    </w:p>
    <w:p w14:paraId="153D8867" w14:textId="77777777" w:rsidR="00D91C1F" w:rsidRPr="00C7203F" w:rsidRDefault="00D91C1F" w:rsidP="00D91C1F">
      <w:pPr>
        <w:ind w:firstLine="567"/>
        <w:jc w:val="both"/>
        <w:rPr>
          <w:rFonts w:ascii="Arial" w:hAnsi="Arial" w:cs="Arial"/>
          <w:sz w:val="23"/>
          <w:szCs w:val="23"/>
        </w:rPr>
      </w:pPr>
      <w:bookmarkStart w:id="2" w:name="_Hlk137859094"/>
      <w:r w:rsidRPr="00C7203F">
        <w:rPr>
          <w:rFonts w:ascii="Arial" w:hAnsi="Arial" w:cs="Arial"/>
          <w:sz w:val="23"/>
          <w:szCs w:val="23"/>
        </w:rPr>
        <w:t>1. Раскройте задачи учебной (ознакомительной) практики.</w:t>
      </w:r>
    </w:p>
    <w:p w14:paraId="74A69FCC" w14:textId="77777777" w:rsidR="00D91C1F" w:rsidRPr="00C7203F" w:rsidRDefault="00D91C1F" w:rsidP="00D91C1F">
      <w:pPr>
        <w:ind w:firstLine="567"/>
        <w:jc w:val="both"/>
        <w:rPr>
          <w:rFonts w:ascii="Arial" w:hAnsi="Arial" w:cs="Arial"/>
          <w:sz w:val="23"/>
          <w:szCs w:val="23"/>
        </w:rPr>
      </w:pPr>
      <w:r w:rsidRPr="00C7203F">
        <w:rPr>
          <w:rFonts w:ascii="Arial" w:hAnsi="Arial" w:cs="Arial"/>
          <w:sz w:val="23"/>
          <w:szCs w:val="23"/>
        </w:rPr>
        <w:t>2. Раскройте цели учебной (ознакомительной) практики.</w:t>
      </w:r>
    </w:p>
    <w:p w14:paraId="374D40C8" w14:textId="77777777" w:rsidR="00D91C1F" w:rsidRPr="00C7203F" w:rsidRDefault="00D91C1F" w:rsidP="00D91C1F">
      <w:pPr>
        <w:ind w:firstLine="567"/>
        <w:jc w:val="both"/>
        <w:rPr>
          <w:rFonts w:ascii="Arial" w:hAnsi="Arial" w:cs="Arial"/>
          <w:sz w:val="23"/>
          <w:szCs w:val="23"/>
        </w:rPr>
      </w:pPr>
      <w:r w:rsidRPr="00C7203F">
        <w:rPr>
          <w:rFonts w:ascii="Arial" w:hAnsi="Arial" w:cs="Arial"/>
          <w:sz w:val="23"/>
          <w:szCs w:val="23"/>
        </w:rPr>
        <w:t>3. В каких организациях может проходить учебной (ознакомительной) практика?</w:t>
      </w:r>
    </w:p>
    <w:p w14:paraId="29BB133F" w14:textId="77777777" w:rsidR="00D91C1F" w:rsidRPr="00C7203F" w:rsidRDefault="00D91C1F" w:rsidP="00D91C1F">
      <w:pPr>
        <w:ind w:firstLine="567"/>
        <w:jc w:val="both"/>
        <w:rPr>
          <w:rFonts w:ascii="Arial" w:hAnsi="Arial" w:cs="Arial"/>
          <w:sz w:val="23"/>
          <w:szCs w:val="23"/>
        </w:rPr>
      </w:pPr>
      <w:r w:rsidRPr="00C7203F">
        <w:rPr>
          <w:rFonts w:ascii="Arial" w:hAnsi="Arial" w:cs="Arial"/>
          <w:sz w:val="23"/>
          <w:szCs w:val="23"/>
        </w:rPr>
        <w:t>4. Какие документы должны быть представлены по результатам учебной (ознакомительной) практики?</w:t>
      </w:r>
    </w:p>
    <w:p w14:paraId="08DE2285" w14:textId="77777777" w:rsidR="00D91C1F" w:rsidRPr="00C7203F" w:rsidRDefault="00D91C1F" w:rsidP="00D91C1F">
      <w:pPr>
        <w:ind w:firstLine="567"/>
        <w:jc w:val="both"/>
        <w:rPr>
          <w:rFonts w:ascii="Arial" w:hAnsi="Arial" w:cs="Arial"/>
          <w:sz w:val="23"/>
          <w:szCs w:val="23"/>
        </w:rPr>
      </w:pPr>
      <w:r w:rsidRPr="00C7203F">
        <w:rPr>
          <w:rFonts w:ascii="Arial" w:hAnsi="Arial" w:cs="Arial"/>
          <w:sz w:val="23"/>
          <w:szCs w:val="23"/>
        </w:rPr>
        <w:t>5. Какая продолжительность учебной (ознакомительной) практики?</w:t>
      </w:r>
    </w:p>
    <w:p w14:paraId="4CDEF87F" w14:textId="77777777" w:rsidR="00D91C1F" w:rsidRPr="00C7203F" w:rsidRDefault="00D91C1F" w:rsidP="00D91C1F">
      <w:pPr>
        <w:ind w:firstLine="567"/>
        <w:jc w:val="both"/>
        <w:rPr>
          <w:rFonts w:ascii="Arial" w:hAnsi="Arial" w:cs="Arial"/>
          <w:sz w:val="23"/>
          <w:szCs w:val="23"/>
        </w:rPr>
      </w:pPr>
      <w:r w:rsidRPr="00C7203F">
        <w:rPr>
          <w:rFonts w:ascii="Arial" w:hAnsi="Arial" w:cs="Arial"/>
          <w:sz w:val="23"/>
          <w:szCs w:val="23"/>
        </w:rPr>
        <w:t>6. Чем регламентируется правовое положения организации, в которой вы проходили учебной (ознакомительной) практику?</w:t>
      </w:r>
    </w:p>
    <w:p w14:paraId="20EFF21C" w14:textId="77777777" w:rsidR="00D91C1F" w:rsidRPr="00C7203F" w:rsidRDefault="00D91C1F" w:rsidP="00D91C1F">
      <w:pPr>
        <w:ind w:firstLine="567"/>
        <w:jc w:val="both"/>
        <w:rPr>
          <w:rFonts w:ascii="Arial" w:hAnsi="Arial" w:cs="Arial"/>
          <w:sz w:val="23"/>
          <w:szCs w:val="23"/>
        </w:rPr>
      </w:pPr>
      <w:r w:rsidRPr="00C7203F">
        <w:rPr>
          <w:rFonts w:ascii="Arial" w:hAnsi="Arial" w:cs="Arial"/>
          <w:sz w:val="23"/>
          <w:szCs w:val="23"/>
        </w:rPr>
        <w:t>7. Какие навыки были приобретены в результате прохождения учебной (ознакомительной)практики?</w:t>
      </w:r>
    </w:p>
    <w:p w14:paraId="3027EB13" w14:textId="77777777" w:rsidR="00D91C1F" w:rsidRPr="00C7203F" w:rsidRDefault="00D91C1F" w:rsidP="00D91C1F">
      <w:pPr>
        <w:ind w:firstLine="567"/>
        <w:jc w:val="both"/>
        <w:rPr>
          <w:rFonts w:ascii="Arial" w:hAnsi="Arial" w:cs="Arial"/>
          <w:sz w:val="23"/>
          <w:szCs w:val="23"/>
        </w:rPr>
      </w:pPr>
      <w:r w:rsidRPr="00C7203F">
        <w:rPr>
          <w:rFonts w:ascii="Arial" w:hAnsi="Arial" w:cs="Arial"/>
          <w:sz w:val="23"/>
          <w:szCs w:val="23"/>
        </w:rPr>
        <w:t>8. В каком документе фиксируется ежедневное содержание учебной (ознакомительной) практики?</w:t>
      </w:r>
    </w:p>
    <w:p w14:paraId="0671F5A6" w14:textId="77777777" w:rsidR="00D91C1F" w:rsidRPr="00C7203F" w:rsidRDefault="00D91C1F" w:rsidP="00D91C1F">
      <w:pPr>
        <w:ind w:firstLine="567"/>
        <w:jc w:val="both"/>
        <w:rPr>
          <w:rFonts w:ascii="Arial" w:hAnsi="Arial" w:cs="Arial"/>
          <w:sz w:val="23"/>
          <w:szCs w:val="23"/>
        </w:rPr>
      </w:pPr>
      <w:r w:rsidRPr="00C7203F">
        <w:rPr>
          <w:rFonts w:ascii="Arial" w:hAnsi="Arial" w:cs="Arial"/>
          <w:sz w:val="23"/>
          <w:szCs w:val="23"/>
        </w:rPr>
        <w:t>9. Какова структура отчета о прохождении учебной (ознакомительной) практики?</w:t>
      </w:r>
    </w:p>
    <w:p w14:paraId="5CE98831" w14:textId="77777777" w:rsidR="00D91C1F" w:rsidRPr="00C7203F" w:rsidRDefault="00D91C1F" w:rsidP="00D91C1F">
      <w:pPr>
        <w:ind w:firstLine="567"/>
        <w:jc w:val="both"/>
        <w:rPr>
          <w:rFonts w:ascii="Arial" w:hAnsi="Arial" w:cs="Arial"/>
          <w:sz w:val="23"/>
          <w:szCs w:val="23"/>
        </w:rPr>
      </w:pPr>
      <w:r w:rsidRPr="00C7203F">
        <w:rPr>
          <w:rFonts w:ascii="Arial" w:hAnsi="Arial" w:cs="Arial"/>
          <w:sz w:val="23"/>
          <w:szCs w:val="23"/>
        </w:rPr>
        <w:t>10. На основание каких актов студент направляется на прохождение учебной (ознакомительной) практики?</w:t>
      </w:r>
      <w:bookmarkEnd w:id="2"/>
    </w:p>
    <w:p w14:paraId="061AA40F" w14:textId="77777777" w:rsidR="00D91C1F" w:rsidRPr="00C7203F" w:rsidRDefault="00D91C1F" w:rsidP="00D91C1F">
      <w:pPr>
        <w:widowControl w:val="0"/>
        <w:ind w:firstLine="709"/>
        <w:rPr>
          <w:rFonts w:ascii="Arial" w:hAnsi="Arial" w:cs="Arial"/>
          <w:b/>
          <w:bCs/>
          <w:spacing w:val="-2"/>
          <w:sz w:val="23"/>
          <w:szCs w:val="23"/>
        </w:rPr>
      </w:pPr>
    </w:p>
    <w:p w14:paraId="5BB8DC6C" w14:textId="77777777" w:rsidR="00E16782" w:rsidRPr="00D91C1F" w:rsidRDefault="00E16782" w:rsidP="00E16782">
      <w:pPr>
        <w:ind w:hanging="5"/>
        <w:jc w:val="center"/>
        <w:rPr>
          <w:rFonts w:ascii="Arial" w:hAnsi="Arial" w:cs="Arial"/>
          <w:sz w:val="23"/>
          <w:szCs w:val="23"/>
        </w:rPr>
      </w:pPr>
      <w:r w:rsidRPr="00D91C1F">
        <w:rPr>
          <w:rFonts w:ascii="Arial" w:hAnsi="Arial" w:cs="Arial"/>
          <w:b/>
          <w:bCs/>
          <w:spacing w:val="-2"/>
          <w:sz w:val="23"/>
          <w:szCs w:val="23"/>
        </w:rPr>
        <w:lastRenderedPageBreak/>
        <w:t>Приложение А</w:t>
      </w:r>
    </w:p>
    <w:p w14:paraId="5DED0FF9" w14:textId="77777777" w:rsidR="00E16782" w:rsidRPr="00D91C1F" w:rsidRDefault="00E16782" w:rsidP="00E16782">
      <w:pPr>
        <w:jc w:val="both"/>
        <w:rPr>
          <w:rFonts w:ascii="Arial" w:hAnsi="Arial" w:cs="Arial"/>
          <w:b/>
          <w:bCs/>
          <w:spacing w:val="-2"/>
          <w:sz w:val="23"/>
          <w:szCs w:val="23"/>
        </w:rPr>
      </w:pPr>
    </w:p>
    <w:p w14:paraId="6A8A9D25" w14:textId="77777777" w:rsidR="00E16782" w:rsidRPr="00D91C1F" w:rsidRDefault="00E16782" w:rsidP="00E16782">
      <w:pPr>
        <w:ind w:right="-1" w:hanging="5"/>
        <w:jc w:val="center"/>
        <w:rPr>
          <w:rFonts w:ascii="Arial" w:hAnsi="Arial" w:cs="Arial"/>
          <w:sz w:val="23"/>
          <w:szCs w:val="23"/>
        </w:rPr>
      </w:pPr>
      <w:r w:rsidRPr="00D91C1F">
        <w:rPr>
          <w:rFonts w:ascii="Arial" w:hAnsi="Arial" w:cs="Arial"/>
          <w:spacing w:val="-2"/>
          <w:sz w:val="23"/>
          <w:szCs w:val="23"/>
        </w:rPr>
        <w:t>Характеристика</w:t>
      </w:r>
    </w:p>
    <w:p w14:paraId="62BB7E8A" w14:textId="77777777" w:rsidR="00E16782" w:rsidRPr="00D91C1F" w:rsidRDefault="00E16782" w:rsidP="00E16782">
      <w:pPr>
        <w:ind w:left="3969"/>
        <w:jc w:val="both"/>
        <w:rPr>
          <w:rFonts w:ascii="Arial" w:hAnsi="Arial" w:cs="Arial"/>
          <w:sz w:val="23"/>
          <w:szCs w:val="23"/>
        </w:rPr>
      </w:pPr>
    </w:p>
    <w:p w14:paraId="4DF255C4" w14:textId="77777777" w:rsidR="00E16782" w:rsidRPr="00D91C1F" w:rsidRDefault="00E16782" w:rsidP="00E16782">
      <w:pPr>
        <w:ind w:left="3969" w:firstLine="1276"/>
        <w:jc w:val="both"/>
        <w:rPr>
          <w:rFonts w:ascii="Arial" w:hAnsi="Arial" w:cs="Arial"/>
          <w:sz w:val="23"/>
          <w:szCs w:val="23"/>
        </w:rPr>
      </w:pPr>
      <w:r w:rsidRPr="00D91C1F">
        <w:rPr>
          <w:rFonts w:ascii="Arial" w:hAnsi="Arial" w:cs="Arial"/>
          <w:sz w:val="23"/>
          <w:szCs w:val="23"/>
        </w:rPr>
        <w:t xml:space="preserve">студента 12 группы 4-го курса </w:t>
      </w:r>
    </w:p>
    <w:p w14:paraId="64D10DAD" w14:textId="77777777" w:rsidR="00E16782" w:rsidRPr="00D91C1F" w:rsidRDefault="00E16782" w:rsidP="00E16782">
      <w:pPr>
        <w:ind w:left="3969" w:firstLine="1276"/>
        <w:jc w:val="both"/>
        <w:rPr>
          <w:rFonts w:ascii="Arial" w:hAnsi="Arial" w:cs="Arial"/>
          <w:spacing w:val="-3"/>
          <w:sz w:val="23"/>
          <w:szCs w:val="23"/>
        </w:rPr>
      </w:pPr>
      <w:r w:rsidRPr="00D91C1F">
        <w:rPr>
          <w:rFonts w:ascii="Arial" w:hAnsi="Arial" w:cs="Arial"/>
          <w:spacing w:val="-3"/>
          <w:sz w:val="23"/>
          <w:szCs w:val="23"/>
        </w:rPr>
        <w:t>очной формы обучения</w:t>
      </w:r>
    </w:p>
    <w:p w14:paraId="43069F02" w14:textId="77777777" w:rsidR="00E16782" w:rsidRPr="00D91C1F" w:rsidRDefault="00E16782" w:rsidP="00E16782">
      <w:pPr>
        <w:ind w:left="3969" w:firstLine="1276"/>
        <w:jc w:val="both"/>
        <w:rPr>
          <w:rFonts w:ascii="Arial" w:hAnsi="Arial" w:cs="Arial"/>
          <w:spacing w:val="-3"/>
          <w:sz w:val="23"/>
          <w:szCs w:val="23"/>
        </w:rPr>
      </w:pPr>
      <w:r w:rsidRPr="00D91C1F">
        <w:rPr>
          <w:rFonts w:ascii="Arial" w:hAnsi="Arial" w:cs="Arial"/>
          <w:spacing w:val="-3"/>
          <w:sz w:val="23"/>
          <w:szCs w:val="23"/>
        </w:rPr>
        <w:t xml:space="preserve">юридического факультета </w:t>
      </w:r>
    </w:p>
    <w:p w14:paraId="700EDE8C" w14:textId="77777777" w:rsidR="00E16782" w:rsidRPr="00D91C1F" w:rsidRDefault="00E16782" w:rsidP="00E16782">
      <w:pPr>
        <w:ind w:left="5245"/>
        <w:jc w:val="both"/>
        <w:rPr>
          <w:rFonts w:ascii="Arial" w:hAnsi="Arial" w:cs="Arial"/>
          <w:spacing w:val="-3"/>
          <w:sz w:val="23"/>
          <w:szCs w:val="23"/>
        </w:rPr>
      </w:pPr>
      <w:r w:rsidRPr="00D91C1F">
        <w:rPr>
          <w:rFonts w:ascii="Arial" w:hAnsi="Arial" w:cs="Arial"/>
          <w:spacing w:val="-3"/>
          <w:sz w:val="23"/>
          <w:szCs w:val="23"/>
        </w:rPr>
        <w:t xml:space="preserve">Воронежского государственного            университета </w:t>
      </w:r>
    </w:p>
    <w:p w14:paraId="057CA45D" w14:textId="77777777" w:rsidR="00E16782" w:rsidRPr="00D91C1F" w:rsidRDefault="00E16782" w:rsidP="00E16782">
      <w:pPr>
        <w:ind w:left="3969" w:firstLine="1276"/>
        <w:jc w:val="both"/>
        <w:rPr>
          <w:rFonts w:ascii="Arial" w:hAnsi="Arial" w:cs="Arial"/>
          <w:sz w:val="23"/>
          <w:szCs w:val="23"/>
        </w:rPr>
      </w:pPr>
      <w:r w:rsidRPr="00D91C1F">
        <w:rPr>
          <w:rFonts w:ascii="Arial" w:hAnsi="Arial" w:cs="Arial"/>
          <w:spacing w:val="-2"/>
          <w:sz w:val="23"/>
          <w:szCs w:val="23"/>
        </w:rPr>
        <w:t>Иванова Петра Сергеевича</w:t>
      </w:r>
    </w:p>
    <w:p w14:paraId="19BA2EDF" w14:textId="77777777" w:rsidR="00E16782" w:rsidRPr="00D91C1F" w:rsidRDefault="00E16782" w:rsidP="00E16782">
      <w:pPr>
        <w:ind w:right="5" w:firstLine="704"/>
        <w:jc w:val="both"/>
        <w:rPr>
          <w:rFonts w:ascii="Arial" w:hAnsi="Arial" w:cs="Arial"/>
          <w:spacing w:val="-2"/>
          <w:sz w:val="23"/>
          <w:szCs w:val="23"/>
        </w:rPr>
      </w:pPr>
    </w:p>
    <w:p w14:paraId="16A4E580" w14:textId="77777777" w:rsidR="00E16782" w:rsidRPr="00D91C1F" w:rsidRDefault="00E16782" w:rsidP="00CB3E55">
      <w:pPr>
        <w:ind w:right="5" w:firstLine="704"/>
        <w:jc w:val="both"/>
        <w:rPr>
          <w:rFonts w:ascii="Arial" w:hAnsi="Arial" w:cs="Arial"/>
          <w:spacing w:val="-2"/>
          <w:sz w:val="23"/>
          <w:szCs w:val="23"/>
        </w:rPr>
      </w:pPr>
      <w:r w:rsidRPr="00D91C1F">
        <w:rPr>
          <w:rFonts w:ascii="Arial" w:hAnsi="Arial" w:cs="Arial"/>
          <w:spacing w:val="-2"/>
          <w:sz w:val="23"/>
          <w:szCs w:val="23"/>
        </w:rPr>
        <w:t>Иванов Петр Сергеевич проходил учебную практику</w:t>
      </w:r>
      <w:r w:rsidR="00CB3E55" w:rsidRPr="00D91C1F">
        <w:rPr>
          <w:rFonts w:ascii="Arial" w:hAnsi="Arial" w:cs="Arial"/>
          <w:sz w:val="23"/>
          <w:szCs w:val="23"/>
        </w:rPr>
        <w:t xml:space="preserve"> </w:t>
      </w:r>
      <w:r w:rsidR="00CB3E55" w:rsidRPr="00D91C1F">
        <w:rPr>
          <w:rFonts w:ascii="Arial" w:hAnsi="Arial" w:cs="Arial"/>
          <w:spacing w:val="-2"/>
          <w:sz w:val="23"/>
          <w:szCs w:val="23"/>
        </w:rPr>
        <w:t>по получению первичных  профессиональных умений и навыков</w:t>
      </w:r>
      <w:r w:rsidRPr="00D91C1F">
        <w:rPr>
          <w:rFonts w:ascii="Arial" w:hAnsi="Arial" w:cs="Arial"/>
          <w:spacing w:val="-2"/>
          <w:sz w:val="23"/>
          <w:szCs w:val="23"/>
        </w:rPr>
        <w:t xml:space="preserve"> в </w:t>
      </w:r>
      <w:r w:rsidR="00CB3E55" w:rsidRPr="00D91C1F">
        <w:rPr>
          <w:rFonts w:ascii="Arial" w:hAnsi="Arial" w:cs="Arial"/>
          <w:sz w:val="23"/>
          <w:szCs w:val="23"/>
        </w:rPr>
        <w:t>прокуратуре Левобережного</w:t>
      </w:r>
      <w:r w:rsidRPr="00D91C1F">
        <w:rPr>
          <w:rFonts w:ascii="Arial" w:hAnsi="Arial" w:cs="Arial"/>
          <w:sz w:val="23"/>
          <w:szCs w:val="23"/>
        </w:rPr>
        <w:t xml:space="preserve"> района г. Воронежа в период с 1 сентября 2017 г. по 14 сентября 2017 г.</w:t>
      </w:r>
    </w:p>
    <w:p w14:paraId="4F0513B9" w14:textId="77777777" w:rsidR="00E16782" w:rsidRPr="00D91C1F" w:rsidRDefault="00E16782" w:rsidP="00E16782">
      <w:pPr>
        <w:ind w:firstLine="704"/>
        <w:jc w:val="both"/>
        <w:rPr>
          <w:rFonts w:ascii="Arial" w:hAnsi="Arial" w:cs="Arial"/>
          <w:sz w:val="23"/>
          <w:szCs w:val="23"/>
        </w:rPr>
      </w:pPr>
      <w:r w:rsidRPr="00D91C1F">
        <w:rPr>
          <w:rFonts w:ascii="Arial" w:hAnsi="Arial" w:cs="Arial"/>
          <w:spacing w:val="-4"/>
          <w:sz w:val="23"/>
          <w:szCs w:val="23"/>
        </w:rPr>
        <w:t>За время прохождения практики в соответствии с программой ознако</w:t>
      </w:r>
      <w:r w:rsidRPr="00D91C1F">
        <w:rPr>
          <w:rFonts w:ascii="Arial" w:hAnsi="Arial" w:cs="Arial"/>
          <w:spacing w:val="-4"/>
          <w:sz w:val="23"/>
          <w:szCs w:val="23"/>
        </w:rPr>
        <w:softHyphen/>
      </w:r>
      <w:r w:rsidRPr="00D91C1F">
        <w:rPr>
          <w:rFonts w:ascii="Arial" w:hAnsi="Arial" w:cs="Arial"/>
          <w:spacing w:val="-5"/>
          <w:sz w:val="23"/>
          <w:szCs w:val="23"/>
        </w:rPr>
        <w:t xml:space="preserve">мился с общей организацией работы районной прокуратуры, распределением </w:t>
      </w:r>
      <w:r w:rsidRPr="00D91C1F">
        <w:rPr>
          <w:rFonts w:ascii="Arial" w:hAnsi="Arial" w:cs="Arial"/>
          <w:spacing w:val="-4"/>
          <w:sz w:val="23"/>
          <w:szCs w:val="23"/>
        </w:rPr>
        <w:t xml:space="preserve">обязанностей между ее работниками, планированием работы и правилами ведения делопроизводства; принимал участие в регистрации заявлений о </w:t>
      </w:r>
      <w:r w:rsidRPr="00D91C1F">
        <w:rPr>
          <w:rFonts w:ascii="Arial" w:hAnsi="Arial" w:cs="Arial"/>
          <w:spacing w:val="-5"/>
          <w:sz w:val="23"/>
          <w:szCs w:val="23"/>
        </w:rPr>
        <w:t xml:space="preserve">правонарушениях, поступающих в прокуратуру. П.С. Иванов ознакомился с </w:t>
      </w:r>
      <w:r w:rsidRPr="00D91C1F">
        <w:rPr>
          <w:rFonts w:ascii="Arial" w:hAnsi="Arial" w:cs="Arial"/>
          <w:spacing w:val="-4"/>
          <w:sz w:val="23"/>
          <w:szCs w:val="23"/>
        </w:rPr>
        <w:t xml:space="preserve">основными приказами и указаниями Генерального прокурора Российской </w:t>
      </w:r>
      <w:r w:rsidRPr="00D91C1F">
        <w:rPr>
          <w:rFonts w:ascii="Arial" w:hAnsi="Arial" w:cs="Arial"/>
          <w:spacing w:val="-5"/>
          <w:sz w:val="23"/>
          <w:szCs w:val="23"/>
        </w:rPr>
        <w:t>Федерации, изучил практику работы районной прокуратуры.</w:t>
      </w:r>
    </w:p>
    <w:p w14:paraId="10D29134" w14:textId="77777777" w:rsidR="00E16782" w:rsidRPr="00D91C1F" w:rsidRDefault="00E16782" w:rsidP="00E16782">
      <w:pPr>
        <w:ind w:right="5" w:firstLine="704"/>
        <w:jc w:val="both"/>
        <w:rPr>
          <w:rFonts w:ascii="Arial" w:hAnsi="Arial" w:cs="Arial"/>
          <w:sz w:val="23"/>
          <w:szCs w:val="23"/>
        </w:rPr>
      </w:pPr>
      <w:r w:rsidRPr="00D91C1F">
        <w:rPr>
          <w:rFonts w:ascii="Arial" w:hAnsi="Arial" w:cs="Arial"/>
          <w:spacing w:val="-2"/>
          <w:sz w:val="23"/>
          <w:szCs w:val="23"/>
        </w:rPr>
        <w:t>При прохождении практики студент ознакомился с работой помощ</w:t>
      </w:r>
      <w:r w:rsidRPr="00D91C1F">
        <w:rPr>
          <w:rFonts w:ascii="Arial" w:hAnsi="Arial" w:cs="Arial"/>
          <w:spacing w:val="-2"/>
          <w:sz w:val="23"/>
          <w:szCs w:val="23"/>
        </w:rPr>
        <w:softHyphen/>
        <w:t>ника прокурора по надзору за исполнением законов и законностью право</w:t>
      </w:r>
      <w:r w:rsidRPr="00D91C1F">
        <w:rPr>
          <w:rFonts w:ascii="Arial" w:hAnsi="Arial" w:cs="Arial"/>
          <w:spacing w:val="-2"/>
          <w:sz w:val="23"/>
          <w:szCs w:val="23"/>
        </w:rPr>
        <w:softHyphen/>
        <w:t>вых актов. По заданию помощника прокурора готовил проекты актов про</w:t>
      </w:r>
      <w:r w:rsidRPr="00D91C1F">
        <w:rPr>
          <w:rFonts w:ascii="Arial" w:hAnsi="Arial" w:cs="Arial"/>
          <w:spacing w:val="-2"/>
          <w:sz w:val="23"/>
          <w:szCs w:val="23"/>
        </w:rPr>
        <w:softHyphen/>
        <w:t>курорского реагирования, оказывал практическую помощь в проведении прокурорских проверок, участвовал в разрешении поступивших жалоб и готовил проекты ответов по ним.</w:t>
      </w:r>
    </w:p>
    <w:p w14:paraId="79192811" w14:textId="77777777" w:rsidR="00E16782" w:rsidRPr="00D91C1F" w:rsidRDefault="00E16782" w:rsidP="00E16782">
      <w:pPr>
        <w:ind w:firstLine="704"/>
        <w:jc w:val="both"/>
        <w:rPr>
          <w:rFonts w:ascii="Arial" w:hAnsi="Arial" w:cs="Arial"/>
          <w:sz w:val="23"/>
          <w:szCs w:val="23"/>
        </w:rPr>
      </w:pPr>
      <w:r w:rsidRPr="00D91C1F">
        <w:rPr>
          <w:rFonts w:ascii="Arial" w:hAnsi="Arial" w:cs="Arial"/>
          <w:spacing w:val="-3"/>
          <w:sz w:val="23"/>
          <w:szCs w:val="23"/>
        </w:rPr>
        <w:t xml:space="preserve">В ходе прохождения практики у помощника прокурора по надзору за </w:t>
      </w:r>
      <w:r w:rsidRPr="00D91C1F">
        <w:rPr>
          <w:rFonts w:ascii="Arial" w:hAnsi="Arial" w:cs="Arial"/>
          <w:spacing w:val="-2"/>
          <w:sz w:val="23"/>
          <w:szCs w:val="23"/>
        </w:rPr>
        <w:t>исполнением законов в деятельности органов дознания и предварительно</w:t>
      </w:r>
      <w:r w:rsidRPr="00D91C1F">
        <w:rPr>
          <w:rFonts w:ascii="Arial" w:hAnsi="Arial" w:cs="Arial"/>
          <w:spacing w:val="-2"/>
          <w:sz w:val="23"/>
          <w:szCs w:val="23"/>
        </w:rPr>
        <w:softHyphen/>
      </w:r>
      <w:r w:rsidRPr="00D91C1F">
        <w:rPr>
          <w:rFonts w:ascii="Arial" w:hAnsi="Arial" w:cs="Arial"/>
          <w:spacing w:val="-1"/>
          <w:sz w:val="23"/>
          <w:szCs w:val="23"/>
        </w:rPr>
        <w:t xml:space="preserve">го следствия П.С. Иванов участвовал в проведении проверок законности </w:t>
      </w:r>
      <w:r w:rsidRPr="00D91C1F">
        <w:rPr>
          <w:rFonts w:ascii="Arial" w:hAnsi="Arial" w:cs="Arial"/>
          <w:spacing w:val="-2"/>
          <w:sz w:val="23"/>
          <w:szCs w:val="23"/>
        </w:rPr>
        <w:t>при приеме, регистрации, разрешении заявлений и сообщений о преступ</w:t>
      </w:r>
      <w:r w:rsidRPr="00D91C1F">
        <w:rPr>
          <w:rFonts w:ascii="Arial" w:hAnsi="Arial" w:cs="Arial"/>
          <w:spacing w:val="-2"/>
          <w:sz w:val="23"/>
          <w:szCs w:val="23"/>
        </w:rPr>
        <w:softHyphen/>
      </w:r>
      <w:r w:rsidRPr="00D91C1F">
        <w:rPr>
          <w:rFonts w:ascii="Arial" w:hAnsi="Arial" w:cs="Arial"/>
          <w:sz w:val="23"/>
          <w:szCs w:val="23"/>
        </w:rPr>
        <w:t xml:space="preserve">лениях; изучал материалы, по которым дознавателями и следователями </w:t>
      </w:r>
      <w:r w:rsidRPr="00D91C1F">
        <w:rPr>
          <w:rFonts w:ascii="Arial" w:hAnsi="Arial" w:cs="Arial"/>
          <w:spacing w:val="-2"/>
          <w:sz w:val="23"/>
          <w:szCs w:val="23"/>
        </w:rPr>
        <w:t xml:space="preserve">было принято решение об отказе в возбуждении уголовных дел, и готовил </w:t>
      </w:r>
      <w:r w:rsidRPr="00D91C1F">
        <w:rPr>
          <w:rFonts w:ascii="Arial" w:hAnsi="Arial" w:cs="Arial"/>
          <w:spacing w:val="-3"/>
          <w:sz w:val="23"/>
          <w:szCs w:val="23"/>
        </w:rPr>
        <w:t>проекты отмены таких решений.</w:t>
      </w:r>
    </w:p>
    <w:p w14:paraId="55230C82" w14:textId="77777777" w:rsidR="00E16782" w:rsidRPr="00D91C1F" w:rsidRDefault="00E16782" w:rsidP="00E16782">
      <w:pPr>
        <w:ind w:right="5" w:firstLine="704"/>
        <w:jc w:val="both"/>
        <w:rPr>
          <w:rFonts w:ascii="Arial" w:hAnsi="Arial" w:cs="Arial"/>
          <w:sz w:val="23"/>
          <w:szCs w:val="23"/>
        </w:rPr>
      </w:pPr>
      <w:r w:rsidRPr="00D91C1F">
        <w:rPr>
          <w:rFonts w:ascii="Arial" w:hAnsi="Arial" w:cs="Arial"/>
          <w:spacing w:val="-3"/>
          <w:sz w:val="23"/>
          <w:szCs w:val="23"/>
        </w:rPr>
        <w:t>П.С. Иванов присутствовал при рассмотрении уголовных и граждан</w:t>
      </w:r>
      <w:r w:rsidRPr="00D91C1F">
        <w:rPr>
          <w:rFonts w:ascii="Arial" w:hAnsi="Arial" w:cs="Arial"/>
          <w:spacing w:val="-3"/>
          <w:sz w:val="23"/>
          <w:szCs w:val="23"/>
        </w:rPr>
        <w:softHyphen/>
        <w:t>ских дел в суде, изучал надзорные производства по данным уголовным де</w:t>
      </w:r>
      <w:r w:rsidRPr="00D91C1F">
        <w:rPr>
          <w:rFonts w:ascii="Arial" w:hAnsi="Arial" w:cs="Arial"/>
          <w:spacing w:val="-3"/>
          <w:sz w:val="23"/>
          <w:szCs w:val="23"/>
        </w:rPr>
        <w:softHyphen/>
      </w:r>
      <w:r w:rsidRPr="00D91C1F">
        <w:rPr>
          <w:rFonts w:ascii="Arial" w:hAnsi="Arial" w:cs="Arial"/>
          <w:spacing w:val="-2"/>
          <w:sz w:val="23"/>
          <w:szCs w:val="23"/>
        </w:rPr>
        <w:t>лам, готовил проекты обвинительной речи, проекты представлений на ре</w:t>
      </w:r>
      <w:r w:rsidRPr="00D91C1F">
        <w:rPr>
          <w:rFonts w:ascii="Arial" w:hAnsi="Arial" w:cs="Arial"/>
          <w:spacing w:val="-2"/>
          <w:sz w:val="23"/>
          <w:szCs w:val="23"/>
        </w:rPr>
        <w:softHyphen/>
        <w:t xml:space="preserve">шения суда по уголовным делам, составлял проекты исковых заявлений, </w:t>
      </w:r>
      <w:r w:rsidRPr="00D91C1F">
        <w:rPr>
          <w:rFonts w:ascii="Arial" w:hAnsi="Arial" w:cs="Arial"/>
          <w:spacing w:val="-1"/>
          <w:sz w:val="23"/>
          <w:szCs w:val="23"/>
        </w:rPr>
        <w:t xml:space="preserve">вносимых прокурором в суд в защиту общественных интересов, а также </w:t>
      </w:r>
      <w:r w:rsidRPr="00D91C1F">
        <w:rPr>
          <w:rFonts w:ascii="Arial" w:hAnsi="Arial" w:cs="Arial"/>
          <w:spacing w:val="-3"/>
          <w:sz w:val="23"/>
          <w:szCs w:val="23"/>
        </w:rPr>
        <w:t>прав и интересов граждан.</w:t>
      </w:r>
    </w:p>
    <w:p w14:paraId="3CA3CCA4" w14:textId="77777777" w:rsidR="00E16782" w:rsidRPr="00D91C1F" w:rsidRDefault="00E16782" w:rsidP="00E16782">
      <w:pPr>
        <w:ind w:left="5" w:right="5" w:firstLine="704"/>
        <w:jc w:val="both"/>
        <w:rPr>
          <w:rFonts w:ascii="Arial" w:hAnsi="Arial" w:cs="Arial"/>
          <w:sz w:val="23"/>
          <w:szCs w:val="23"/>
        </w:rPr>
      </w:pPr>
      <w:r w:rsidRPr="00D91C1F">
        <w:rPr>
          <w:rFonts w:ascii="Arial" w:hAnsi="Arial" w:cs="Arial"/>
          <w:spacing w:val="-2"/>
          <w:sz w:val="23"/>
          <w:szCs w:val="23"/>
        </w:rPr>
        <w:t>Правила внутреннего трудового распорядка соблюдал, нарушений трудовой дисциплины не допускал.</w:t>
      </w:r>
      <w:r w:rsidRPr="00D91C1F">
        <w:rPr>
          <w:rFonts w:ascii="Arial" w:hAnsi="Arial" w:cs="Arial"/>
          <w:sz w:val="23"/>
          <w:szCs w:val="23"/>
        </w:rPr>
        <w:t xml:space="preserve"> По характеру - уравновешенный, вежливый, тактичный. Требовате</w:t>
      </w:r>
      <w:r w:rsidRPr="00D91C1F">
        <w:rPr>
          <w:rFonts w:ascii="Arial" w:hAnsi="Arial" w:cs="Arial"/>
          <w:sz w:val="23"/>
          <w:szCs w:val="23"/>
        </w:rPr>
        <w:softHyphen/>
      </w:r>
      <w:r w:rsidRPr="00D91C1F">
        <w:rPr>
          <w:rFonts w:ascii="Arial" w:hAnsi="Arial" w:cs="Arial"/>
          <w:spacing w:val="-2"/>
          <w:sz w:val="23"/>
          <w:szCs w:val="23"/>
        </w:rPr>
        <w:t>лен к себе и окружающим. С членами коллектива прокуратуры установил деловые, доброжелательные отношения.</w:t>
      </w:r>
    </w:p>
    <w:p w14:paraId="72EE7B41" w14:textId="77777777" w:rsidR="00E16782" w:rsidRPr="00D91C1F" w:rsidRDefault="00E16782" w:rsidP="00E16782">
      <w:pPr>
        <w:ind w:firstLine="704"/>
        <w:jc w:val="both"/>
        <w:rPr>
          <w:rFonts w:ascii="Arial" w:hAnsi="Arial" w:cs="Arial"/>
          <w:sz w:val="23"/>
          <w:szCs w:val="23"/>
        </w:rPr>
      </w:pPr>
      <w:r w:rsidRPr="00D91C1F">
        <w:rPr>
          <w:rFonts w:ascii="Arial" w:hAnsi="Arial" w:cs="Arial"/>
          <w:spacing w:val="11"/>
          <w:sz w:val="23"/>
          <w:szCs w:val="23"/>
        </w:rPr>
        <w:t xml:space="preserve">Прохождение практики в </w:t>
      </w:r>
      <w:r w:rsidRPr="00D91C1F">
        <w:rPr>
          <w:rFonts w:ascii="Arial" w:hAnsi="Arial" w:cs="Arial"/>
          <w:sz w:val="23"/>
          <w:szCs w:val="23"/>
        </w:rPr>
        <w:t>прокуратуре показало, что студент П.С.</w:t>
      </w:r>
      <w:r w:rsidRPr="00D91C1F">
        <w:rPr>
          <w:rFonts w:ascii="Arial" w:hAnsi="Arial" w:cs="Arial"/>
          <w:spacing w:val="-2"/>
          <w:sz w:val="23"/>
          <w:szCs w:val="23"/>
        </w:rPr>
        <w:t xml:space="preserve"> Иванов имеет хорошую теоретическую подготовку, заинтересованно </w:t>
      </w:r>
      <w:r w:rsidRPr="00D91C1F">
        <w:rPr>
          <w:rFonts w:ascii="Arial" w:hAnsi="Arial" w:cs="Arial"/>
          <w:spacing w:val="-3"/>
          <w:sz w:val="23"/>
          <w:szCs w:val="23"/>
        </w:rPr>
        <w:t>отнесся к ознакомлению с работой прокуратуры. Программу прохождения практики выполнил в полном объеме.</w:t>
      </w:r>
    </w:p>
    <w:p w14:paraId="41FB57FC" w14:textId="77777777" w:rsidR="00E16782" w:rsidRPr="00D91C1F" w:rsidRDefault="00E16782" w:rsidP="00E16782">
      <w:pPr>
        <w:spacing w:before="226"/>
        <w:jc w:val="both"/>
        <w:rPr>
          <w:rFonts w:ascii="Arial" w:hAnsi="Arial" w:cs="Arial"/>
          <w:sz w:val="23"/>
          <w:szCs w:val="23"/>
        </w:rPr>
      </w:pPr>
      <w:r w:rsidRPr="00D91C1F">
        <w:rPr>
          <w:rFonts w:ascii="Arial" w:hAnsi="Arial" w:cs="Arial"/>
          <w:spacing w:val="-2"/>
          <w:sz w:val="23"/>
          <w:szCs w:val="23"/>
        </w:rPr>
        <w:t>Прокурор Ленинского района</w:t>
      </w:r>
    </w:p>
    <w:p w14:paraId="626B43A0" w14:textId="77777777" w:rsidR="00E16782" w:rsidRPr="00D91C1F" w:rsidRDefault="00E16782" w:rsidP="00E16782">
      <w:pPr>
        <w:tabs>
          <w:tab w:val="left" w:pos="4339"/>
        </w:tabs>
        <w:jc w:val="both"/>
        <w:rPr>
          <w:rFonts w:ascii="Arial" w:hAnsi="Arial" w:cs="Arial"/>
          <w:spacing w:val="-4"/>
          <w:sz w:val="23"/>
          <w:szCs w:val="23"/>
        </w:rPr>
      </w:pPr>
      <w:r w:rsidRPr="00D91C1F">
        <w:rPr>
          <w:rFonts w:ascii="Arial" w:hAnsi="Arial" w:cs="Arial"/>
          <w:spacing w:val="-4"/>
          <w:sz w:val="23"/>
          <w:szCs w:val="23"/>
        </w:rPr>
        <w:t>г. Воронеж</w:t>
      </w:r>
    </w:p>
    <w:p w14:paraId="480E2C3D" w14:textId="77777777" w:rsidR="00E16782" w:rsidRPr="00D91C1F" w:rsidRDefault="00E16782" w:rsidP="00E16782">
      <w:pPr>
        <w:tabs>
          <w:tab w:val="left" w:pos="4339"/>
        </w:tabs>
        <w:jc w:val="both"/>
        <w:rPr>
          <w:rFonts w:ascii="Arial" w:hAnsi="Arial" w:cs="Arial"/>
          <w:sz w:val="23"/>
          <w:szCs w:val="23"/>
        </w:rPr>
      </w:pPr>
      <w:r w:rsidRPr="00D91C1F">
        <w:rPr>
          <w:rFonts w:ascii="Arial" w:hAnsi="Arial" w:cs="Arial"/>
          <w:spacing w:val="-4"/>
          <w:sz w:val="23"/>
          <w:szCs w:val="23"/>
        </w:rPr>
        <w:t>советник юстиции</w:t>
      </w:r>
      <w:r w:rsidRPr="00D91C1F">
        <w:rPr>
          <w:rFonts w:ascii="Arial" w:hAnsi="Arial" w:cs="Arial"/>
          <w:sz w:val="23"/>
          <w:szCs w:val="23"/>
        </w:rPr>
        <w:tab/>
        <w:t xml:space="preserve">             (подпись)                </w:t>
      </w:r>
      <w:r w:rsidRPr="00D91C1F">
        <w:rPr>
          <w:rFonts w:ascii="Arial" w:hAnsi="Arial" w:cs="Arial"/>
          <w:spacing w:val="1"/>
          <w:sz w:val="23"/>
          <w:szCs w:val="23"/>
        </w:rPr>
        <w:t>А.В. Деркачев</w:t>
      </w:r>
    </w:p>
    <w:p w14:paraId="62C3F534" w14:textId="77777777" w:rsidR="00E16782" w:rsidRPr="00D91C1F" w:rsidRDefault="00E16782" w:rsidP="00E16782">
      <w:pPr>
        <w:ind w:left="3259"/>
        <w:jc w:val="both"/>
        <w:rPr>
          <w:rFonts w:ascii="Arial" w:hAnsi="Arial" w:cs="Arial"/>
          <w:sz w:val="23"/>
          <w:szCs w:val="23"/>
        </w:rPr>
      </w:pPr>
      <w:r w:rsidRPr="00D91C1F">
        <w:rPr>
          <w:rFonts w:ascii="Arial" w:hAnsi="Arial" w:cs="Arial"/>
          <w:spacing w:val="-5"/>
          <w:sz w:val="23"/>
          <w:szCs w:val="23"/>
        </w:rPr>
        <w:t>печать</w:t>
      </w:r>
    </w:p>
    <w:p w14:paraId="12A2ABF4" w14:textId="77777777" w:rsidR="00E16782" w:rsidRPr="00D91C1F" w:rsidRDefault="00E16782" w:rsidP="00E16782">
      <w:pPr>
        <w:ind w:left="19"/>
        <w:jc w:val="both"/>
        <w:rPr>
          <w:rFonts w:ascii="Arial" w:hAnsi="Arial" w:cs="Arial"/>
          <w:iCs/>
          <w:spacing w:val="-4"/>
          <w:sz w:val="23"/>
          <w:szCs w:val="23"/>
        </w:rPr>
      </w:pPr>
    </w:p>
    <w:p w14:paraId="05AB5DE0" w14:textId="77777777" w:rsidR="00E16782" w:rsidRPr="00D91C1F" w:rsidRDefault="00E16782" w:rsidP="00E16782">
      <w:pPr>
        <w:ind w:left="19" w:firstLine="690"/>
        <w:jc w:val="both"/>
        <w:rPr>
          <w:rFonts w:ascii="Arial" w:hAnsi="Arial" w:cs="Arial"/>
          <w:iCs/>
          <w:spacing w:val="-4"/>
          <w:sz w:val="23"/>
          <w:szCs w:val="23"/>
        </w:rPr>
      </w:pPr>
      <w:r w:rsidRPr="00D91C1F">
        <w:rPr>
          <w:rFonts w:ascii="Arial" w:hAnsi="Arial" w:cs="Arial"/>
          <w:iCs/>
          <w:spacing w:val="-4"/>
          <w:sz w:val="23"/>
          <w:szCs w:val="23"/>
        </w:rPr>
        <w:t>(В особых случаях в характеристике может содержаться рекомендация к зачислению в резерв кадров прокуратуры).</w:t>
      </w:r>
    </w:p>
    <w:p w14:paraId="1A3D10A0" w14:textId="77777777" w:rsidR="00E16782" w:rsidRPr="00D91C1F" w:rsidRDefault="00E16782" w:rsidP="00CB3E55">
      <w:pPr>
        <w:spacing w:after="240"/>
        <w:rPr>
          <w:rFonts w:ascii="Arial" w:hAnsi="Arial" w:cs="Arial"/>
          <w:sz w:val="23"/>
          <w:szCs w:val="23"/>
        </w:rPr>
      </w:pPr>
    </w:p>
    <w:p w14:paraId="33B39115" w14:textId="77777777" w:rsidR="00E16782" w:rsidRPr="00D91C1F" w:rsidRDefault="00E16782" w:rsidP="008C231C">
      <w:pPr>
        <w:spacing w:after="240"/>
        <w:jc w:val="center"/>
        <w:rPr>
          <w:rFonts w:ascii="Arial" w:hAnsi="Arial" w:cs="Arial"/>
          <w:sz w:val="23"/>
          <w:szCs w:val="23"/>
        </w:rPr>
      </w:pPr>
    </w:p>
    <w:sectPr w:rsidR="00E16782" w:rsidRPr="00D91C1F" w:rsidSect="004C0475">
      <w:footerReference w:type="even" r:id="rId18"/>
      <w:footerReference w:type="default" r:id="rId19"/>
      <w:headerReference w:type="first" r:id="rId20"/>
      <w:footnotePr>
        <w:numFmt w:val="chicago"/>
      </w:footnotePr>
      <w:pgSz w:w="11906" w:h="16838" w:code="9"/>
      <w:pgMar w:top="993" w:right="567" w:bottom="993"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6242" w14:textId="77777777" w:rsidR="00B258EA" w:rsidRDefault="00B258EA" w:rsidP="00750C38">
      <w:r>
        <w:separator/>
      </w:r>
    </w:p>
  </w:endnote>
  <w:endnote w:type="continuationSeparator" w:id="0">
    <w:p w14:paraId="0311A17E" w14:textId="77777777" w:rsidR="00B258EA" w:rsidRDefault="00B258EA" w:rsidP="00750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1ED8" w14:textId="77777777" w:rsidR="00750C38" w:rsidRDefault="003A3AD9" w:rsidP="0007262B">
    <w:pPr>
      <w:pStyle w:val="af0"/>
      <w:framePr w:wrap="around" w:vAnchor="text" w:hAnchor="margin" w:xAlign="right" w:y="1"/>
      <w:rPr>
        <w:rStyle w:val="a5"/>
      </w:rPr>
    </w:pPr>
    <w:r>
      <w:rPr>
        <w:rStyle w:val="a5"/>
      </w:rPr>
      <w:fldChar w:fldCharType="begin"/>
    </w:r>
    <w:r w:rsidR="00750C38">
      <w:rPr>
        <w:rStyle w:val="a5"/>
      </w:rPr>
      <w:instrText xml:space="preserve">PAGE  </w:instrText>
    </w:r>
    <w:r>
      <w:rPr>
        <w:rStyle w:val="a5"/>
      </w:rPr>
      <w:fldChar w:fldCharType="end"/>
    </w:r>
  </w:p>
  <w:p w14:paraId="26D9F5D9" w14:textId="77777777" w:rsidR="00750C38" w:rsidRDefault="00750C38" w:rsidP="0007262B">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4EF1" w14:textId="77777777" w:rsidR="00750C38" w:rsidRDefault="00750C38" w:rsidP="0007262B">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6A4F7" w14:textId="77777777" w:rsidR="00B258EA" w:rsidRDefault="00B258EA" w:rsidP="00750C38">
      <w:r>
        <w:separator/>
      </w:r>
    </w:p>
  </w:footnote>
  <w:footnote w:type="continuationSeparator" w:id="0">
    <w:p w14:paraId="00FA9646" w14:textId="77777777" w:rsidR="00B258EA" w:rsidRDefault="00B258EA" w:rsidP="00750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8AEF" w14:textId="77777777" w:rsidR="00750C38" w:rsidRPr="002A3E59" w:rsidRDefault="00750C38" w:rsidP="0007262B">
    <w:pPr>
      <w:pStyle w:val="a3"/>
      <w:tabs>
        <w:tab w:val="clear" w:pos="9355"/>
        <w:tab w:val="right" w:pos="10346"/>
      </w:tabs>
      <w:jc w:val="center"/>
      <w:rPr>
        <w:rFonts w:ascii="Arial" w:hAnsi="Arial" w:cs="Arial"/>
        <w:b/>
        <w:sz w:val="24"/>
        <w:szCs w:val="24"/>
      </w:rPr>
    </w:pPr>
    <w:hyperlink r:id="rId1" w:history="1">
      <w:r w:rsidRPr="00F35A72">
        <w:rPr>
          <w:rStyle w:val="a8"/>
          <w:rFonts w:ascii="Arial" w:hAnsi="Arial" w:cs="Arial"/>
          <w:b/>
          <w:sz w:val="24"/>
          <w:szCs w:val="24"/>
          <w:lang w:val="en-US"/>
        </w:rPr>
        <w:t>www</w:t>
      </w:r>
      <w:r w:rsidRPr="002A3E59">
        <w:rPr>
          <w:rStyle w:val="a8"/>
          <w:rFonts w:ascii="Arial" w:hAnsi="Arial" w:cs="Arial"/>
          <w:b/>
          <w:sz w:val="24"/>
          <w:szCs w:val="24"/>
        </w:rPr>
        <w:t>.</w:t>
      </w:r>
      <w:r w:rsidRPr="00F35A72">
        <w:rPr>
          <w:rStyle w:val="a8"/>
          <w:rFonts w:ascii="Arial" w:hAnsi="Arial" w:cs="Arial"/>
          <w:b/>
          <w:sz w:val="24"/>
          <w:szCs w:val="24"/>
          <w:lang w:val="en-US"/>
        </w:rPr>
        <w:t>vsu</w:t>
      </w:r>
      <w:r w:rsidRPr="002A3E59">
        <w:rPr>
          <w:rStyle w:val="a8"/>
          <w:rFonts w:ascii="Arial" w:hAnsi="Arial" w:cs="Arial"/>
          <w:b/>
          <w:sz w:val="24"/>
          <w:szCs w:val="24"/>
        </w:rPr>
        <w:t>.</w:t>
      </w:r>
      <w:r w:rsidRPr="00F35A72">
        <w:rPr>
          <w:rStyle w:val="a8"/>
          <w:rFonts w:ascii="Arial" w:hAnsi="Arial" w:cs="Arial"/>
          <w:b/>
          <w:sz w:val="24"/>
          <w:szCs w:val="24"/>
          <w:lang w:val="en-US"/>
        </w:rPr>
        <w:t>ru</w:t>
      </w:r>
    </w:hyperlink>
    <w:r>
      <w:rPr>
        <w:rFonts w:ascii="Arial" w:hAnsi="Arial" w:cs="Arial"/>
        <w:b/>
        <w:sz w:val="24"/>
        <w:szCs w:val="24"/>
      </w:rPr>
      <w:tab/>
    </w:r>
    <w:r>
      <w:rPr>
        <w:rFonts w:ascii="Arial" w:hAnsi="Arial" w:cs="Arial"/>
        <w:b/>
        <w:sz w:val="24"/>
        <w:szCs w:val="24"/>
      </w:rPr>
      <w:tab/>
      <w:t>П ВГУ 2.1.02 – 2017</w:t>
    </w:r>
  </w:p>
  <w:p w14:paraId="7488E6A9" w14:textId="77777777" w:rsidR="00750C38" w:rsidRDefault="00750C3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7B11"/>
    <w:multiLevelType w:val="hybridMultilevel"/>
    <w:tmpl w:val="2A487D92"/>
    <w:lvl w:ilvl="0" w:tplc="E94831E8">
      <w:start w:val="1"/>
      <w:numFmt w:val="bullet"/>
      <w:lvlText w:val=""/>
      <w:lvlJc w:val="left"/>
      <w:pPr>
        <w:tabs>
          <w:tab w:val="num" w:pos="964"/>
        </w:tabs>
        <w:ind w:left="0" w:firstLine="709"/>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5180A46"/>
    <w:multiLevelType w:val="hybridMultilevel"/>
    <w:tmpl w:val="C2C6A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A6153"/>
    <w:multiLevelType w:val="hybridMultilevel"/>
    <w:tmpl w:val="5894833C"/>
    <w:lvl w:ilvl="0" w:tplc="0419000F">
      <w:start w:val="1"/>
      <w:numFmt w:val="decimal"/>
      <w:lvlText w:val="%1."/>
      <w:lvlJc w:val="left"/>
      <w:pPr>
        <w:tabs>
          <w:tab w:val="num" w:pos="360"/>
        </w:tabs>
        <w:ind w:left="360" w:hanging="360"/>
      </w:pPr>
    </w:lvl>
    <w:lvl w:ilvl="1" w:tplc="35382D7E">
      <w:start w:val="1"/>
      <w:numFmt w:val="bullet"/>
      <w:lvlText w:val=""/>
      <w:lvlJc w:val="left"/>
      <w:pPr>
        <w:tabs>
          <w:tab w:val="num" w:pos="1440"/>
        </w:tabs>
        <w:ind w:left="1440" w:hanging="360"/>
      </w:pPr>
      <w:rPr>
        <w:rFonts w:ascii="Symbol" w:hAnsi="Symbol" w:cs="Times New Roman"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B8F2507"/>
    <w:multiLevelType w:val="hybridMultilevel"/>
    <w:tmpl w:val="0B0C50FC"/>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8B7B95"/>
    <w:multiLevelType w:val="multilevel"/>
    <w:tmpl w:val="3E326740"/>
    <w:lvl w:ilvl="0">
      <w:start w:val="1"/>
      <w:numFmt w:val="decimal"/>
      <w:lvlText w:val="%1."/>
      <w:lvlJc w:val="left"/>
      <w:pPr>
        <w:ind w:left="502" w:hanging="360"/>
      </w:pPr>
      <w:rPr>
        <w:rFonts w:cs="Times New Roman" w:hint="default"/>
        <w:b/>
      </w:rPr>
    </w:lvl>
    <w:lvl w:ilvl="1">
      <w:start w:val="1"/>
      <w:numFmt w:val="decimal"/>
      <w:isLgl/>
      <w:lvlText w:val="%1.%2."/>
      <w:lvlJc w:val="left"/>
      <w:pPr>
        <w:ind w:left="862" w:hanging="72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1222" w:hanging="108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582" w:hanging="144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942" w:hanging="180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5" w15:restartNumberingAfterBreak="0">
    <w:nsid w:val="10386ED4"/>
    <w:multiLevelType w:val="hybridMultilevel"/>
    <w:tmpl w:val="F2ECE2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2FA3F8A"/>
    <w:multiLevelType w:val="multilevel"/>
    <w:tmpl w:val="F2ECE2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9575AC1"/>
    <w:multiLevelType w:val="hybridMultilevel"/>
    <w:tmpl w:val="BEC63CC8"/>
    <w:lvl w:ilvl="0" w:tplc="5D480F8C">
      <w:start w:val="1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4800B7"/>
    <w:multiLevelType w:val="multilevel"/>
    <w:tmpl w:val="45CAE476"/>
    <w:lvl w:ilvl="0">
      <w:start w:val="19"/>
      <w:numFmt w:val="decimal"/>
      <w:lvlText w:val="%1."/>
      <w:lvlJc w:val="left"/>
      <w:pPr>
        <w:ind w:left="480" w:hanging="48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9" w15:restartNumberingAfterBreak="0">
    <w:nsid w:val="1F9430FF"/>
    <w:multiLevelType w:val="multilevel"/>
    <w:tmpl w:val="34B0D1A4"/>
    <w:lvl w:ilvl="0">
      <w:start w:val="1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26400D06"/>
    <w:multiLevelType w:val="hybridMultilevel"/>
    <w:tmpl w:val="E4EE28C8"/>
    <w:lvl w:ilvl="0" w:tplc="FFFFFFFF">
      <w:start w:val="2"/>
      <w:numFmt w:val="bullet"/>
      <w:lvlText w:val="-"/>
      <w:lvlJc w:val="left"/>
      <w:pPr>
        <w:tabs>
          <w:tab w:val="num" w:pos="1211"/>
        </w:tabs>
        <w:ind w:firstLine="851"/>
      </w:pPr>
      <w:rPr>
        <w:rFonts w:hint="default"/>
      </w:rPr>
    </w:lvl>
    <w:lvl w:ilvl="1" w:tplc="0419000F">
      <w:start w:val="1"/>
      <w:numFmt w:val="decimal"/>
      <w:lvlText w:val="%2."/>
      <w:lvlJc w:val="left"/>
      <w:pPr>
        <w:tabs>
          <w:tab w:val="num" w:pos="2160"/>
        </w:tabs>
        <w:ind w:left="2160" w:hanging="360"/>
      </w:pPr>
      <w:rPr>
        <w:rFonts w:cs="Times New Roman"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8E32A41"/>
    <w:multiLevelType w:val="hybridMultilevel"/>
    <w:tmpl w:val="A1FA7D9C"/>
    <w:lvl w:ilvl="0" w:tplc="E3E09D50">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15:restartNumberingAfterBreak="0">
    <w:nsid w:val="392E5B78"/>
    <w:multiLevelType w:val="hybridMultilevel"/>
    <w:tmpl w:val="F6060B44"/>
    <w:lvl w:ilvl="0" w:tplc="B994DAD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B421A69"/>
    <w:multiLevelType w:val="hybridMultilevel"/>
    <w:tmpl w:val="87A0AD42"/>
    <w:lvl w:ilvl="0" w:tplc="367EF47C">
      <w:start w:val="1"/>
      <w:numFmt w:val="bullet"/>
      <w:lvlText w:val=""/>
      <w:lvlJc w:val="left"/>
      <w:pPr>
        <w:tabs>
          <w:tab w:val="num" w:pos="964"/>
        </w:tabs>
        <w:ind w:left="0" w:firstLine="709"/>
      </w:pPr>
      <w:rPr>
        <w:rFonts w:ascii="Symbol" w:hAnsi="Symbol" w:hint="default"/>
      </w:rPr>
    </w:lvl>
    <w:lvl w:ilvl="1" w:tplc="E94831E8">
      <w:start w:val="1"/>
      <w:numFmt w:val="bullet"/>
      <w:lvlText w:val=""/>
      <w:lvlJc w:val="left"/>
      <w:pPr>
        <w:tabs>
          <w:tab w:val="num" w:pos="1335"/>
        </w:tabs>
        <w:ind w:left="371" w:firstLine="709"/>
      </w:pPr>
      <w:rPr>
        <w:rFonts w:ascii="Symbol" w:hAnsi="Symbol" w:hint="default"/>
      </w:rPr>
    </w:lvl>
    <w:lvl w:ilvl="2" w:tplc="49885924">
      <w:start w:val="14"/>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CEA17D3"/>
    <w:multiLevelType w:val="hybridMultilevel"/>
    <w:tmpl w:val="39F86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D40C6F"/>
    <w:multiLevelType w:val="multilevel"/>
    <w:tmpl w:val="48DC9014"/>
    <w:lvl w:ilvl="0">
      <w:start w:val="19"/>
      <w:numFmt w:val="decimal"/>
      <w:lvlText w:val="%1"/>
      <w:lvlJc w:val="left"/>
      <w:pPr>
        <w:ind w:left="420" w:hanging="420"/>
      </w:pPr>
      <w:rPr>
        <w:rFonts w:hint="default"/>
      </w:rPr>
    </w:lvl>
    <w:lvl w:ilvl="1">
      <w:start w:val="3"/>
      <w:numFmt w:val="decimal"/>
      <w:lvlText w:val="%1.%2"/>
      <w:lvlJc w:val="left"/>
      <w:pPr>
        <w:ind w:left="5949" w:hanging="420"/>
      </w:pPr>
      <w:rPr>
        <w:rFonts w:hint="default"/>
      </w:rPr>
    </w:lvl>
    <w:lvl w:ilvl="2">
      <w:start w:val="1"/>
      <w:numFmt w:val="decimalZero"/>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6" w15:restartNumberingAfterBreak="0">
    <w:nsid w:val="44384E7A"/>
    <w:multiLevelType w:val="hybridMultilevel"/>
    <w:tmpl w:val="B99E7402"/>
    <w:lvl w:ilvl="0" w:tplc="9E26A7F6">
      <w:start w:val="1"/>
      <w:numFmt w:val="decimal"/>
      <w:lvlText w:val="%1"/>
      <w:lvlJc w:val="left"/>
      <w:pPr>
        <w:tabs>
          <w:tab w:val="num" w:pos="57"/>
        </w:tabs>
        <w:ind w:left="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8A7613D"/>
    <w:multiLevelType w:val="hybridMultilevel"/>
    <w:tmpl w:val="25BE7522"/>
    <w:lvl w:ilvl="0" w:tplc="04190011">
      <w:start w:val="1"/>
      <w:numFmt w:val="decimal"/>
      <w:lvlText w:val="%1)"/>
      <w:lvlJc w:val="left"/>
      <w:pPr>
        <w:tabs>
          <w:tab w:val="num" w:pos="1268"/>
        </w:tabs>
        <w:ind w:left="191" w:firstLine="709"/>
      </w:pPr>
      <w:rPr>
        <w:rFonts w:hint="default"/>
        <w:color w:val="auto"/>
      </w:rPr>
    </w:lvl>
    <w:lvl w:ilvl="1" w:tplc="E94831E8">
      <w:start w:val="1"/>
      <w:numFmt w:val="bullet"/>
      <w:lvlText w:val=""/>
      <w:lvlJc w:val="left"/>
      <w:pPr>
        <w:tabs>
          <w:tab w:val="num" w:pos="1335"/>
        </w:tabs>
        <w:ind w:left="371" w:firstLine="709"/>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8BE75E9"/>
    <w:multiLevelType w:val="hybridMultilevel"/>
    <w:tmpl w:val="5B320BD0"/>
    <w:lvl w:ilvl="0" w:tplc="57A83EDA">
      <w:start w:val="1"/>
      <w:numFmt w:val="bullet"/>
      <w:lvlText w:val=""/>
      <w:lvlJc w:val="left"/>
      <w:pPr>
        <w:tabs>
          <w:tab w:val="num" w:pos="964"/>
        </w:tabs>
        <w:ind w:left="709" w:firstLine="0"/>
      </w:pPr>
      <w:rPr>
        <w:rFonts w:ascii="Symbol" w:hAnsi="Symbol" w:hint="default"/>
      </w:rPr>
    </w:lvl>
    <w:lvl w:ilvl="1" w:tplc="E94831E8">
      <w:start w:val="1"/>
      <w:numFmt w:val="bullet"/>
      <w:lvlText w:val=""/>
      <w:lvlJc w:val="left"/>
      <w:pPr>
        <w:tabs>
          <w:tab w:val="num" w:pos="1335"/>
        </w:tabs>
        <w:ind w:left="371" w:firstLine="709"/>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D2C463A"/>
    <w:multiLevelType w:val="hybridMultilevel"/>
    <w:tmpl w:val="B0067604"/>
    <w:lvl w:ilvl="0" w:tplc="A8126644">
      <w:start w:val="1"/>
      <w:numFmt w:val="decimal"/>
      <w:lvlText w:val="%1."/>
      <w:lvlJc w:val="left"/>
      <w:pPr>
        <w:tabs>
          <w:tab w:val="num" w:pos="720"/>
        </w:tabs>
        <w:ind w:left="720" w:hanging="360"/>
      </w:pPr>
      <w:rPr>
        <w:rFonts w:hint="default"/>
      </w:rPr>
    </w:lvl>
    <w:lvl w:ilvl="1" w:tplc="9C5292EC">
      <w:start w:val="2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3302B91"/>
    <w:multiLevelType w:val="multilevel"/>
    <w:tmpl w:val="45CAE476"/>
    <w:lvl w:ilvl="0">
      <w:start w:val="19"/>
      <w:numFmt w:val="decimal"/>
      <w:lvlText w:val="%1."/>
      <w:lvlJc w:val="left"/>
      <w:pPr>
        <w:ind w:left="480" w:hanging="48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21" w15:restartNumberingAfterBreak="0">
    <w:nsid w:val="58E51427"/>
    <w:multiLevelType w:val="multilevel"/>
    <w:tmpl w:val="94B6A41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134"/>
        </w:tabs>
        <w:ind w:left="0" w:firstLine="709"/>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5C7E2218"/>
    <w:multiLevelType w:val="hybridMultilevel"/>
    <w:tmpl w:val="4D1EEBC4"/>
    <w:lvl w:ilvl="0" w:tplc="E94831E8">
      <w:start w:val="1"/>
      <w:numFmt w:val="bullet"/>
      <w:lvlText w:val=""/>
      <w:lvlJc w:val="left"/>
      <w:pPr>
        <w:tabs>
          <w:tab w:val="num" w:pos="964"/>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6F2165"/>
    <w:multiLevelType w:val="hybridMultilevel"/>
    <w:tmpl w:val="26E6AF52"/>
    <w:lvl w:ilvl="0" w:tplc="E94831E8">
      <w:start w:val="1"/>
      <w:numFmt w:val="bullet"/>
      <w:lvlText w:val=""/>
      <w:lvlJc w:val="left"/>
      <w:pPr>
        <w:tabs>
          <w:tab w:val="num" w:pos="1313"/>
        </w:tabs>
        <w:ind w:left="349" w:firstLine="709"/>
      </w:pPr>
      <w:rPr>
        <w:rFonts w:ascii="Symbol" w:hAnsi="Symbol" w:hint="default"/>
      </w:rPr>
    </w:lvl>
    <w:lvl w:ilvl="1" w:tplc="88768C4C">
      <w:start w:val="1"/>
      <w:numFmt w:val="bullet"/>
      <w:lvlText w:val=""/>
      <w:lvlJc w:val="left"/>
      <w:pPr>
        <w:tabs>
          <w:tab w:val="num" w:pos="964"/>
        </w:tabs>
        <w:ind w:left="0" w:firstLine="709"/>
      </w:pPr>
      <w:rPr>
        <w:rFonts w:ascii="Symbol" w:hAnsi="Symbol" w:hint="default"/>
      </w:rPr>
    </w:lvl>
    <w:lvl w:ilvl="2" w:tplc="654A5474">
      <w:start w:val="13"/>
      <w:numFmt w:val="bullet"/>
      <w:lvlText w:val=""/>
      <w:lvlJc w:val="left"/>
      <w:pPr>
        <w:ind w:left="2509" w:hanging="360"/>
      </w:pPr>
      <w:rPr>
        <w:rFonts w:ascii="Symbol" w:eastAsia="Times New Roman" w:hAnsi="Symbol" w:cs="Arial"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4" w15:restartNumberingAfterBreak="0">
    <w:nsid w:val="62867BD5"/>
    <w:multiLevelType w:val="hybridMultilevel"/>
    <w:tmpl w:val="EDA6B9DA"/>
    <w:lvl w:ilvl="0" w:tplc="E94831E8">
      <w:start w:val="1"/>
      <w:numFmt w:val="bullet"/>
      <w:lvlText w:val=""/>
      <w:lvlJc w:val="left"/>
      <w:pPr>
        <w:tabs>
          <w:tab w:val="num" w:pos="964"/>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061CCC"/>
    <w:multiLevelType w:val="hybridMultilevel"/>
    <w:tmpl w:val="CDE09A4A"/>
    <w:lvl w:ilvl="0" w:tplc="AD54FA10">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6" w15:restartNumberingAfterBreak="0">
    <w:nsid w:val="640C7EB0"/>
    <w:multiLevelType w:val="multilevel"/>
    <w:tmpl w:val="1116EE78"/>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D454AD"/>
    <w:multiLevelType w:val="hybridMultilevel"/>
    <w:tmpl w:val="8340C7A2"/>
    <w:lvl w:ilvl="0" w:tplc="B5B0D57C">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56747C3"/>
    <w:multiLevelType w:val="hybridMultilevel"/>
    <w:tmpl w:val="A50A21B4"/>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434446160">
    <w:abstractNumId w:val="2"/>
  </w:num>
  <w:num w:numId="2" w16cid:durableId="1760248047">
    <w:abstractNumId w:val="19"/>
  </w:num>
  <w:num w:numId="3" w16cid:durableId="802577237">
    <w:abstractNumId w:val="5"/>
  </w:num>
  <w:num w:numId="4" w16cid:durableId="1640064117">
    <w:abstractNumId w:val="28"/>
  </w:num>
  <w:num w:numId="5" w16cid:durableId="801001526">
    <w:abstractNumId w:val="21"/>
  </w:num>
  <w:num w:numId="6" w16cid:durableId="914514542">
    <w:abstractNumId w:val="0"/>
  </w:num>
  <w:num w:numId="7" w16cid:durableId="1386758583">
    <w:abstractNumId w:val="24"/>
  </w:num>
  <w:num w:numId="8" w16cid:durableId="121387046">
    <w:abstractNumId w:val="22"/>
  </w:num>
  <w:num w:numId="9" w16cid:durableId="1326783642">
    <w:abstractNumId w:val="17"/>
  </w:num>
  <w:num w:numId="10" w16cid:durableId="1095662775">
    <w:abstractNumId w:val="23"/>
  </w:num>
  <w:num w:numId="11" w16cid:durableId="945964939">
    <w:abstractNumId w:val="13"/>
  </w:num>
  <w:num w:numId="12" w16cid:durableId="60299124">
    <w:abstractNumId w:val="18"/>
  </w:num>
  <w:num w:numId="13" w16cid:durableId="19166286">
    <w:abstractNumId w:val="6"/>
  </w:num>
  <w:num w:numId="14" w16cid:durableId="1262563747">
    <w:abstractNumId w:val="9"/>
  </w:num>
  <w:num w:numId="15" w16cid:durableId="81802647">
    <w:abstractNumId w:val="7"/>
  </w:num>
  <w:num w:numId="16" w16cid:durableId="536964576">
    <w:abstractNumId w:val="3"/>
  </w:num>
  <w:num w:numId="17" w16cid:durableId="64304243">
    <w:abstractNumId w:val="1"/>
  </w:num>
  <w:num w:numId="18" w16cid:durableId="1752696259">
    <w:abstractNumId w:val="10"/>
  </w:num>
  <w:num w:numId="19" w16cid:durableId="329524568">
    <w:abstractNumId w:val="16"/>
  </w:num>
  <w:num w:numId="20" w16cid:durableId="1877229932">
    <w:abstractNumId w:val="4"/>
  </w:num>
  <w:num w:numId="21" w16cid:durableId="558713443">
    <w:abstractNumId w:val="20"/>
  </w:num>
  <w:num w:numId="22" w16cid:durableId="2064057770">
    <w:abstractNumId w:val="27"/>
  </w:num>
  <w:num w:numId="23" w16cid:durableId="1472332701">
    <w:abstractNumId w:val="8"/>
  </w:num>
  <w:num w:numId="24" w16cid:durableId="1094134849">
    <w:abstractNumId w:val="15"/>
  </w:num>
  <w:num w:numId="25" w16cid:durableId="332757712">
    <w:abstractNumId w:val="14"/>
  </w:num>
  <w:num w:numId="26" w16cid:durableId="1270813634">
    <w:abstractNumId w:val="12"/>
  </w:num>
  <w:num w:numId="27" w16cid:durableId="804852600">
    <w:abstractNumId w:val="11"/>
  </w:num>
  <w:num w:numId="28" w16cid:durableId="2043243887">
    <w:abstractNumId w:val="25"/>
  </w:num>
  <w:num w:numId="29" w16cid:durableId="18316032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C38"/>
    <w:rsid w:val="00001DD1"/>
    <w:rsid w:val="00004F96"/>
    <w:rsid w:val="00005064"/>
    <w:rsid w:val="00015CDC"/>
    <w:rsid w:val="00015DA1"/>
    <w:rsid w:val="00025851"/>
    <w:rsid w:val="00027C8D"/>
    <w:rsid w:val="00031570"/>
    <w:rsid w:val="00051664"/>
    <w:rsid w:val="000560AB"/>
    <w:rsid w:val="00056CF4"/>
    <w:rsid w:val="00057748"/>
    <w:rsid w:val="000650F3"/>
    <w:rsid w:val="0006786F"/>
    <w:rsid w:val="0007262B"/>
    <w:rsid w:val="00081774"/>
    <w:rsid w:val="000E4828"/>
    <w:rsid w:val="00102D33"/>
    <w:rsid w:val="00147383"/>
    <w:rsid w:val="001709B1"/>
    <w:rsid w:val="00197B13"/>
    <w:rsid w:val="001B2B91"/>
    <w:rsid w:val="001C703B"/>
    <w:rsid w:val="001F3BF9"/>
    <w:rsid w:val="002002D0"/>
    <w:rsid w:val="00203B83"/>
    <w:rsid w:val="0020430A"/>
    <w:rsid w:val="0023238A"/>
    <w:rsid w:val="00265698"/>
    <w:rsid w:val="002700E2"/>
    <w:rsid w:val="002C254D"/>
    <w:rsid w:val="002E0BE7"/>
    <w:rsid w:val="0030024C"/>
    <w:rsid w:val="00314296"/>
    <w:rsid w:val="0032618A"/>
    <w:rsid w:val="00335E9E"/>
    <w:rsid w:val="0034193C"/>
    <w:rsid w:val="0034631A"/>
    <w:rsid w:val="003577D0"/>
    <w:rsid w:val="00360BA3"/>
    <w:rsid w:val="003702C5"/>
    <w:rsid w:val="0039198C"/>
    <w:rsid w:val="00395B4B"/>
    <w:rsid w:val="003A1AF7"/>
    <w:rsid w:val="003A3AD9"/>
    <w:rsid w:val="003B0B84"/>
    <w:rsid w:val="003B6977"/>
    <w:rsid w:val="003D0CA5"/>
    <w:rsid w:val="003D1FB3"/>
    <w:rsid w:val="003F4924"/>
    <w:rsid w:val="00415B33"/>
    <w:rsid w:val="0042199F"/>
    <w:rsid w:val="00433A1C"/>
    <w:rsid w:val="004568C1"/>
    <w:rsid w:val="00462FDF"/>
    <w:rsid w:val="00493CA8"/>
    <w:rsid w:val="004C0475"/>
    <w:rsid w:val="004C4216"/>
    <w:rsid w:val="004D33ED"/>
    <w:rsid w:val="004E3E7E"/>
    <w:rsid w:val="004E6B67"/>
    <w:rsid w:val="004F1712"/>
    <w:rsid w:val="005120B5"/>
    <w:rsid w:val="00516ED8"/>
    <w:rsid w:val="00523290"/>
    <w:rsid w:val="00543C0B"/>
    <w:rsid w:val="00565F27"/>
    <w:rsid w:val="0057178F"/>
    <w:rsid w:val="00582436"/>
    <w:rsid w:val="00592BCA"/>
    <w:rsid w:val="005A4698"/>
    <w:rsid w:val="005A765E"/>
    <w:rsid w:val="005C4333"/>
    <w:rsid w:val="005D41FE"/>
    <w:rsid w:val="005D468A"/>
    <w:rsid w:val="005E36A8"/>
    <w:rsid w:val="005E42A9"/>
    <w:rsid w:val="005F0CE5"/>
    <w:rsid w:val="005F2B7A"/>
    <w:rsid w:val="00611579"/>
    <w:rsid w:val="00627CC4"/>
    <w:rsid w:val="00631F9F"/>
    <w:rsid w:val="00646262"/>
    <w:rsid w:val="006505E0"/>
    <w:rsid w:val="006536C6"/>
    <w:rsid w:val="00655E2F"/>
    <w:rsid w:val="00667667"/>
    <w:rsid w:val="00674CE3"/>
    <w:rsid w:val="00692991"/>
    <w:rsid w:val="006A57C7"/>
    <w:rsid w:val="006B7692"/>
    <w:rsid w:val="006C1FB2"/>
    <w:rsid w:val="006D115F"/>
    <w:rsid w:val="006D6D25"/>
    <w:rsid w:val="006E7D88"/>
    <w:rsid w:val="006F3C03"/>
    <w:rsid w:val="00701DEC"/>
    <w:rsid w:val="0070715A"/>
    <w:rsid w:val="00715E55"/>
    <w:rsid w:val="00750C38"/>
    <w:rsid w:val="00774BD1"/>
    <w:rsid w:val="00782321"/>
    <w:rsid w:val="00795257"/>
    <w:rsid w:val="00797669"/>
    <w:rsid w:val="007A1331"/>
    <w:rsid w:val="007B63FD"/>
    <w:rsid w:val="007D5426"/>
    <w:rsid w:val="007F4F09"/>
    <w:rsid w:val="0080133D"/>
    <w:rsid w:val="00812BD4"/>
    <w:rsid w:val="008168B9"/>
    <w:rsid w:val="0082000C"/>
    <w:rsid w:val="00827B8F"/>
    <w:rsid w:val="00840BCA"/>
    <w:rsid w:val="00841219"/>
    <w:rsid w:val="008668EF"/>
    <w:rsid w:val="00887330"/>
    <w:rsid w:val="008C231C"/>
    <w:rsid w:val="008C5E4B"/>
    <w:rsid w:val="008D1CD0"/>
    <w:rsid w:val="008E07C2"/>
    <w:rsid w:val="008E1E43"/>
    <w:rsid w:val="00900D77"/>
    <w:rsid w:val="00921BAD"/>
    <w:rsid w:val="00926260"/>
    <w:rsid w:val="00937B3D"/>
    <w:rsid w:val="009616E8"/>
    <w:rsid w:val="0097096A"/>
    <w:rsid w:val="009811B4"/>
    <w:rsid w:val="0098552D"/>
    <w:rsid w:val="009920E9"/>
    <w:rsid w:val="009B42C0"/>
    <w:rsid w:val="009C7949"/>
    <w:rsid w:val="009D0D6D"/>
    <w:rsid w:val="009E32EE"/>
    <w:rsid w:val="009E57D0"/>
    <w:rsid w:val="009F5163"/>
    <w:rsid w:val="00A04CFD"/>
    <w:rsid w:val="00A30204"/>
    <w:rsid w:val="00A3187B"/>
    <w:rsid w:val="00A760A6"/>
    <w:rsid w:val="00AA25DD"/>
    <w:rsid w:val="00AA5451"/>
    <w:rsid w:val="00AF2087"/>
    <w:rsid w:val="00AF278E"/>
    <w:rsid w:val="00B03FDC"/>
    <w:rsid w:val="00B05AB9"/>
    <w:rsid w:val="00B258EA"/>
    <w:rsid w:val="00B30716"/>
    <w:rsid w:val="00B3287E"/>
    <w:rsid w:val="00B4134B"/>
    <w:rsid w:val="00B56EA1"/>
    <w:rsid w:val="00B63474"/>
    <w:rsid w:val="00B73C5C"/>
    <w:rsid w:val="00B92D0E"/>
    <w:rsid w:val="00BA5604"/>
    <w:rsid w:val="00BC4861"/>
    <w:rsid w:val="00BC614F"/>
    <w:rsid w:val="00BE3BB8"/>
    <w:rsid w:val="00BF35FE"/>
    <w:rsid w:val="00C0434F"/>
    <w:rsid w:val="00C305D3"/>
    <w:rsid w:val="00C366F8"/>
    <w:rsid w:val="00C47176"/>
    <w:rsid w:val="00C51BDC"/>
    <w:rsid w:val="00C53317"/>
    <w:rsid w:val="00C55590"/>
    <w:rsid w:val="00C62EC3"/>
    <w:rsid w:val="00C70CF2"/>
    <w:rsid w:val="00C765CF"/>
    <w:rsid w:val="00C857A1"/>
    <w:rsid w:val="00CB3E55"/>
    <w:rsid w:val="00D0743C"/>
    <w:rsid w:val="00D3237B"/>
    <w:rsid w:val="00D53103"/>
    <w:rsid w:val="00D67256"/>
    <w:rsid w:val="00D672A2"/>
    <w:rsid w:val="00D67331"/>
    <w:rsid w:val="00D71E39"/>
    <w:rsid w:val="00D848FB"/>
    <w:rsid w:val="00D86FDD"/>
    <w:rsid w:val="00D872B6"/>
    <w:rsid w:val="00D91C1F"/>
    <w:rsid w:val="00DF3BC4"/>
    <w:rsid w:val="00E010A0"/>
    <w:rsid w:val="00E03A59"/>
    <w:rsid w:val="00E16782"/>
    <w:rsid w:val="00E40C80"/>
    <w:rsid w:val="00E440EE"/>
    <w:rsid w:val="00E44FA1"/>
    <w:rsid w:val="00E75242"/>
    <w:rsid w:val="00E76E0B"/>
    <w:rsid w:val="00E87159"/>
    <w:rsid w:val="00E900CB"/>
    <w:rsid w:val="00EA1DD9"/>
    <w:rsid w:val="00EB0C3F"/>
    <w:rsid w:val="00EB5422"/>
    <w:rsid w:val="00ED4C91"/>
    <w:rsid w:val="00F13477"/>
    <w:rsid w:val="00F1466A"/>
    <w:rsid w:val="00F16530"/>
    <w:rsid w:val="00F22913"/>
    <w:rsid w:val="00F3719F"/>
    <w:rsid w:val="00F415B9"/>
    <w:rsid w:val="00F57E0F"/>
    <w:rsid w:val="00F636C2"/>
    <w:rsid w:val="00F64465"/>
    <w:rsid w:val="00F76D25"/>
    <w:rsid w:val="00F77A82"/>
    <w:rsid w:val="00FA1A70"/>
    <w:rsid w:val="00FB3E58"/>
    <w:rsid w:val="00FC6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EC2D4"/>
  <w15:docId w15:val="{B3F6C672-C745-4A94-A3B5-93F41492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C38"/>
    <w:rPr>
      <w:rFonts w:ascii="Times New Roman" w:eastAsia="Times New Roman" w:hAnsi="Times New Roman"/>
    </w:rPr>
  </w:style>
  <w:style w:type="paragraph" w:styleId="4">
    <w:name w:val="heading 4"/>
    <w:basedOn w:val="a"/>
    <w:next w:val="a"/>
    <w:link w:val="40"/>
    <w:unhideWhenUsed/>
    <w:qFormat/>
    <w:rsid w:val="00750C38"/>
    <w:pPr>
      <w:keepNext/>
      <w:spacing w:before="240" w:after="60"/>
      <w:outlineLvl w:val="3"/>
    </w:pPr>
    <w:rPr>
      <w:rFonts w:ascii="Calibri" w:hAnsi="Calibri"/>
      <w:b/>
      <w:bCs/>
      <w:sz w:val="28"/>
      <w:szCs w:val="28"/>
    </w:rPr>
  </w:style>
  <w:style w:type="paragraph" w:styleId="5">
    <w:name w:val="heading 5"/>
    <w:basedOn w:val="a"/>
    <w:next w:val="a"/>
    <w:link w:val="50"/>
    <w:qFormat/>
    <w:rsid w:val="00750C38"/>
    <w:pPr>
      <w:keepNext/>
      <w:outlineLvl w:val="4"/>
    </w:pPr>
    <w:rPr>
      <w:sz w:val="28"/>
    </w:rPr>
  </w:style>
  <w:style w:type="paragraph" w:styleId="9">
    <w:name w:val="heading 9"/>
    <w:basedOn w:val="a"/>
    <w:next w:val="a"/>
    <w:link w:val="90"/>
    <w:qFormat/>
    <w:rsid w:val="00750C38"/>
    <w:p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750C38"/>
    <w:rPr>
      <w:rFonts w:ascii="Calibri" w:eastAsia="Times New Roman" w:hAnsi="Calibri" w:cs="Times New Roman"/>
      <w:b/>
      <w:bCs/>
      <w:sz w:val="28"/>
      <w:szCs w:val="28"/>
      <w:lang w:eastAsia="ru-RU"/>
    </w:rPr>
  </w:style>
  <w:style w:type="character" w:customStyle="1" w:styleId="50">
    <w:name w:val="Заголовок 5 Знак"/>
    <w:link w:val="5"/>
    <w:rsid w:val="00750C38"/>
    <w:rPr>
      <w:rFonts w:ascii="Times New Roman" w:eastAsia="Times New Roman" w:hAnsi="Times New Roman" w:cs="Times New Roman"/>
      <w:sz w:val="28"/>
      <w:szCs w:val="20"/>
      <w:lang w:eastAsia="ru-RU"/>
    </w:rPr>
  </w:style>
  <w:style w:type="character" w:customStyle="1" w:styleId="90">
    <w:name w:val="Заголовок 9 Знак"/>
    <w:link w:val="9"/>
    <w:rsid w:val="00750C38"/>
    <w:rPr>
      <w:rFonts w:ascii="Arial" w:eastAsia="Times New Roman" w:hAnsi="Arial" w:cs="Arial"/>
      <w:lang w:eastAsia="ru-RU"/>
    </w:rPr>
  </w:style>
  <w:style w:type="paragraph" w:styleId="2">
    <w:name w:val="Body Text Indent 2"/>
    <w:basedOn w:val="a"/>
    <w:link w:val="20"/>
    <w:rsid w:val="00750C38"/>
    <w:pPr>
      <w:ind w:firstLine="851"/>
    </w:pPr>
    <w:rPr>
      <w:sz w:val="28"/>
    </w:rPr>
  </w:style>
  <w:style w:type="character" w:customStyle="1" w:styleId="20">
    <w:name w:val="Основной текст с отступом 2 Знак"/>
    <w:link w:val="2"/>
    <w:rsid w:val="00750C38"/>
    <w:rPr>
      <w:rFonts w:ascii="Times New Roman" w:eastAsia="Times New Roman" w:hAnsi="Times New Roman" w:cs="Times New Roman"/>
      <w:sz w:val="28"/>
      <w:szCs w:val="20"/>
      <w:lang w:eastAsia="ru-RU"/>
    </w:rPr>
  </w:style>
  <w:style w:type="paragraph" w:styleId="a3">
    <w:name w:val="header"/>
    <w:basedOn w:val="a"/>
    <w:link w:val="a4"/>
    <w:rsid w:val="00750C38"/>
    <w:pPr>
      <w:tabs>
        <w:tab w:val="center" w:pos="4677"/>
        <w:tab w:val="right" w:pos="9355"/>
      </w:tabs>
    </w:pPr>
  </w:style>
  <w:style w:type="character" w:customStyle="1" w:styleId="a4">
    <w:name w:val="Верхний колонтитул Знак"/>
    <w:link w:val="a3"/>
    <w:rsid w:val="00750C38"/>
    <w:rPr>
      <w:rFonts w:ascii="Times New Roman" w:eastAsia="Times New Roman" w:hAnsi="Times New Roman" w:cs="Times New Roman"/>
      <w:sz w:val="20"/>
      <w:szCs w:val="20"/>
      <w:lang w:eastAsia="ru-RU"/>
    </w:rPr>
  </w:style>
  <w:style w:type="character" w:styleId="a5">
    <w:name w:val="page number"/>
    <w:basedOn w:val="a0"/>
    <w:uiPriority w:val="99"/>
    <w:rsid w:val="00750C38"/>
  </w:style>
  <w:style w:type="paragraph" w:styleId="21">
    <w:name w:val="Body Text 2"/>
    <w:basedOn w:val="a"/>
    <w:link w:val="22"/>
    <w:rsid w:val="00750C38"/>
    <w:pPr>
      <w:spacing w:after="120" w:line="480" w:lineRule="auto"/>
    </w:pPr>
  </w:style>
  <w:style w:type="character" w:customStyle="1" w:styleId="22">
    <w:name w:val="Основной текст 2 Знак"/>
    <w:link w:val="21"/>
    <w:rsid w:val="00750C38"/>
    <w:rPr>
      <w:rFonts w:ascii="Times New Roman" w:eastAsia="Times New Roman" w:hAnsi="Times New Roman" w:cs="Times New Roman"/>
      <w:sz w:val="20"/>
      <w:szCs w:val="20"/>
      <w:lang w:eastAsia="ru-RU"/>
    </w:rPr>
  </w:style>
  <w:style w:type="character" w:customStyle="1" w:styleId="a6">
    <w:name w:val="Текст Знак"/>
    <w:link w:val="a7"/>
    <w:rsid w:val="00750C38"/>
    <w:rPr>
      <w:rFonts w:ascii="Courier New" w:eastAsia="Times New Roman" w:hAnsi="Courier New" w:cs="Courier New"/>
      <w:sz w:val="20"/>
      <w:szCs w:val="20"/>
      <w:lang w:eastAsia="ru-RU"/>
    </w:rPr>
  </w:style>
  <w:style w:type="paragraph" w:styleId="a7">
    <w:name w:val="Plain Text"/>
    <w:basedOn w:val="a"/>
    <w:link w:val="a6"/>
    <w:rsid w:val="00750C38"/>
    <w:rPr>
      <w:rFonts w:ascii="Courier New" w:hAnsi="Courier New"/>
    </w:rPr>
  </w:style>
  <w:style w:type="character" w:styleId="a8">
    <w:name w:val="Hyperlink"/>
    <w:rsid w:val="00750C38"/>
    <w:rPr>
      <w:color w:val="0000FF"/>
      <w:u w:val="single"/>
    </w:rPr>
  </w:style>
  <w:style w:type="paragraph" w:styleId="a9">
    <w:name w:val="caption"/>
    <w:basedOn w:val="a"/>
    <w:next w:val="a"/>
    <w:qFormat/>
    <w:rsid w:val="00750C38"/>
    <w:pPr>
      <w:spacing w:before="120" w:line="360" w:lineRule="auto"/>
      <w:ind w:left="539"/>
    </w:pPr>
    <w:rPr>
      <w:b/>
      <w:bCs/>
      <w:sz w:val="24"/>
      <w:szCs w:val="24"/>
    </w:rPr>
  </w:style>
  <w:style w:type="table" w:styleId="aa">
    <w:name w:val="Table Grid"/>
    <w:basedOn w:val="a1"/>
    <w:rsid w:val="00750C3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qFormat/>
    <w:rsid w:val="00750C38"/>
    <w:rPr>
      <w:i w:val="0"/>
      <w:iCs w:val="0"/>
      <w:spacing w:val="48"/>
    </w:rPr>
  </w:style>
  <w:style w:type="character" w:customStyle="1" w:styleId="3">
    <w:name w:val="Основной текст 3 Знак"/>
    <w:link w:val="30"/>
    <w:rsid w:val="00750C38"/>
    <w:rPr>
      <w:rFonts w:ascii="Times New Roman" w:eastAsia="Times New Roman" w:hAnsi="Times New Roman" w:cs="Times New Roman"/>
      <w:sz w:val="16"/>
      <w:szCs w:val="16"/>
      <w:lang w:eastAsia="ru-RU"/>
    </w:rPr>
  </w:style>
  <w:style w:type="paragraph" w:styleId="30">
    <w:name w:val="Body Text 3"/>
    <w:basedOn w:val="a"/>
    <w:link w:val="3"/>
    <w:rsid w:val="00750C38"/>
    <w:pPr>
      <w:spacing w:after="120"/>
    </w:pPr>
    <w:rPr>
      <w:sz w:val="16"/>
      <w:szCs w:val="16"/>
    </w:rPr>
  </w:style>
  <w:style w:type="paragraph" w:styleId="ac">
    <w:name w:val="Body Text Indent"/>
    <w:basedOn w:val="a"/>
    <w:link w:val="ad"/>
    <w:rsid w:val="00750C38"/>
    <w:pPr>
      <w:spacing w:after="120"/>
      <w:ind w:left="283"/>
    </w:pPr>
  </w:style>
  <w:style w:type="character" w:customStyle="1" w:styleId="ad">
    <w:name w:val="Основной текст с отступом Знак"/>
    <w:link w:val="ac"/>
    <w:rsid w:val="00750C38"/>
    <w:rPr>
      <w:rFonts w:ascii="Times New Roman" w:eastAsia="Times New Roman" w:hAnsi="Times New Roman" w:cs="Times New Roman"/>
      <w:sz w:val="20"/>
      <w:szCs w:val="20"/>
      <w:lang w:eastAsia="ru-RU"/>
    </w:rPr>
  </w:style>
  <w:style w:type="character" w:customStyle="1" w:styleId="31">
    <w:name w:val="Основной текст с отступом 3 Знак"/>
    <w:link w:val="32"/>
    <w:rsid w:val="00750C38"/>
    <w:rPr>
      <w:rFonts w:ascii="Times New Roman" w:eastAsia="Times New Roman" w:hAnsi="Times New Roman" w:cs="Times New Roman"/>
      <w:sz w:val="16"/>
      <w:szCs w:val="16"/>
      <w:lang w:eastAsia="ru-RU"/>
    </w:rPr>
  </w:style>
  <w:style w:type="paragraph" w:styleId="32">
    <w:name w:val="Body Text Indent 3"/>
    <w:basedOn w:val="a"/>
    <w:link w:val="31"/>
    <w:rsid w:val="00750C38"/>
    <w:pPr>
      <w:spacing w:after="120"/>
      <w:ind w:left="283"/>
    </w:pPr>
    <w:rPr>
      <w:sz w:val="16"/>
      <w:szCs w:val="16"/>
    </w:rPr>
  </w:style>
  <w:style w:type="paragraph" w:styleId="ae">
    <w:name w:val="Title"/>
    <w:basedOn w:val="a"/>
    <w:link w:val="af"/>
    <w:uiPriority w:val="99"/>
    <w:qFormat/>
    <w:rsid w:val="00750C38"/>
    <w:pPr>
      <w:jc w:val="center"/>
    </w:pPr>
    <w:rPr>
      <w:sz w:val="28"/>
    </w:rPr>
  </w:style>
  <w:style w:type="character" w:customStyle="1" w:styleId="af">
    <w:name w:val="Заголовок Знак"/>
    <w:link w:val="ae"/>
    <w:uiPriority w:val="99"/>
    <w:rsid w:val="00750C38"/>
    <w:rPr>
      <w:rFonts w:ascii="Times New Roman" w:eastAsia="Times New Roman" w:hAnsi="Times New Roman" w:cs="Times New Roman"/>
      <w:sz w:val="28"/>
      <w:szCs w:val="20"/>
      <w:lang w:eastAsia="ru-RU"/>
    </w:rPr>
  </w:style>
  <w:style w:type="paragraph" w:customStyle="1" w:styleId="1">
    <w:name w:val="Обычный1"/>
    <w:uiPriority w:val="99"/>
    <w:rsid w:val="00750C38"/>
    <w:rPr>
      <w:rFonts w:ascii="Times New Roman" w:eastAsia="Times New Roman" w:hAnsi="Times New Roman"/>
    </w:rPr>
  </w:style>
  <w:style w:type="paragraph" w:styleId="af0">
    <w:name w:val="footer"/>
    <w:basedOn w:val="a"/>
    <w:link w:val="af1"/>
    <w:uiPriority w:val="99"/>
    <w:rsid w:val="00750C38"/>
    <w:pPr>
      <w:tabs>
        <w:tab w:val="center" w:pos="4677"/>
        <w:tab w:val="right" w:pos="9355"/>
      </w:tabs>
    </w:pPr>
  </w:style>
  <w:style w:type="character" w:customStyle="1" w:styleId="af1">
    <w:name w:val="Нижний колонтитул Знак"/>
    <w:link w:val="af0"/>
    <w:uiPriority w:val="99"/>
    <w:rsid w:val="00750C38"/>
    <w:rPr>
      <w:rFonts w:ascii="Times New Roman" w:eastAsia="Times New Roman" w:hAnsi="Times New Roman" w:cs="Times New Roman"/>
      <w:sz w:val="20"/>
      <w:szCs w:val="20"/>
      <w:lang w:eastAsia="ru-RU"/>
    </w:rPr>
  </w:style>
  <w:style w:type="character" w:styleId="af2">
    <w:name w:val="Strong"/>
    <w:qFormat/>
    <w:rsid w:val="00750C38"/>
    <w:rPr>
      <w:b/>
      <w:bCs/>
    </w:rPr>
  </w:style>
  <w:style w:type="paragraph" w:customStyle="1" w:styleId="10">
    <w:name w:val="Без интервала1"/>
    <w:aliases w:val="No Spacing,Вводимый текст,Без интервала11"/>
    <w:qFormat/>
    <w:rsid w:val="00750C38"/>
    <w:rPr>
      <w:i/>
      <w:sz w:val="18"/>
      <w:szCs w:val="22"/>
      <w:lang w:eastAsia="en-US"/>
    </w:rPr>
  </w:style>
  <w:style w:type="character" w:styleId="af3">
    <w:name w:val="FollowedHyperlink"/>
    <w:rsid w:val="00750C38"/>
    <w:rPr>
      <w:color w:val="800080"/>
      <w:u w:val="single"/>
    </w:rPr>
  </w:style>
  <w:style w:type="paragraph" w:customStyle="1" w:styleId="af4">
    <w:name w:val="Для таблиц"/>
    <w:basedOn w:val="a"/>
    <w:rsid w:val="00750C38"/>
    <w:pPr>
      <w:widowControl w:val="0"/>
      <w:suppressAutoHyphens/>
    </w:pPr>
    <w:rPr>
      <w:rFonts w:eastAsia="Lucida Sans Unicode"/>
      <w:kern w:val="1"/>
      <w:sz w:val="24"/>
      <w:szCs w:val="24"/>
      <w:lang w:eastAsia="ar-SA"/>
    </w:rPr>
  </w:style>
  <w:style w:type="character" w:customStyle="1" w:styleId="af5">
    <w:name w:val="Текст выноски Знак"/>
    <w:link w:val="af6"/>
    <w:rsid w:val="00750C38"/>
    <w:rPr>
      <w:rFonts w:ascii="Segoe UI" w:eastAsia="Times New Roman" w:hAnsi="Segoe UI" w:cs="Segoe UI"/>
      <w:sz w:val="18"/>
      <w:szCs w:val="18"/>
      <w:lang w:eastAsia="ru-RU"/>
    </w:rPr>
  </w:style>
  <w:style w:type="paragraph" w:styleId="af6">
    <w:name w:val="Balloon Text"/>
    <w:basedOn w:val="a"/>
    <w:link w:val="af5"/>
    <w:rsid w:val="00750C38"/>
    <w:rPr>
      <w:rFonts w:ascii="Segoe UI" w:hAnsi="Segoe UI"/>
      <w:sz w:val="18"/>
      <w:szCs w:val="18"/>
    </w:rPr>
  </w:style>
  <w:style w:type="paragraph" w:customStyle="1" w:styleId="ConsPlusNormal">
    <w:name w:val="ConsPlusNormal"/>
    <w:rsid w:val="00750C38"/>
    <w:pPr>
      <w:autoSpaceDE w:val="0"/>
      <w:autoSpaceDN w:val="0"/>
      <w:adjustRightInd w:val="0"/>
    </w:pPr>
    <w:rPr>
      <w:rFonts w:ascii="Arial" w:eastAsia="Times New Roman" w:hAnsi="Arial" w:cs="Arial"/>
      <w:sz w:val="24"/>
      <w:szCs w:val="24"/>
    </w:rPr>
  </w:style>
  <w:style w:type="paragraph" w:styleId="af7">
    <w:name w:val="footnote text"/>
    <w:basedOn w:val="a"/>
    <w:link w:val="af8"/>
    <w:uiPriority w:val="99"/>
    <w:rsid w:val="00750C38"/>
  </w:style>
  <w:style w:type="character" w:customStyle="1" w:styleId="af8">
    <w:name w:val="Текст сноски Знак"/>
    <w:link w:val="af7"/>
    <w:uiPriority w:val="99"/>
    <w:rsid w:val="00750C38"/>
    <w:rPr>
      <w:rFonts w:ascii="Times New Roman" w:eastAsia="Times New Roman" w:hAnsi="Times New Roman" w:cs="Times New Roman"/>
      <w:sz w:val="20"/>
      <w:szCs w:val="20"/>
      <w:lang w:eastAsia="ru-RU"/>
    </w:rPr>
  </w:style>
  <w:style w:type="character" w:styleId="af9">
    <w:name w:val="footnote reference"/>
    <w:uiPriority w:val="99"/>
    <w:rsid w:val="00750C38"/>
    <w:rPr>
      <w:rFonts w:cs="Times New Roman"/>
      <w:vertAlign w:val="superscript"/>
    </w:rPr>
  </w:style>
  <w:style w:type="paragraph" w:styleId="afa">
    <w:name w:val="Normal (Web)"/>
    <w:basedOn w:val="a"/>
    <w:uiPriority w:val="99"/>
    <w:unhideWhenUsed/>
    <w:rsid w:val="00750C38"/>
    <w:pPr>
      <w:spacing w:before="100" w:beforeAutospacing="1" w:after="100" w:afterAutospacing="1"/>
    </w:pPr>
    <w:rPr>
      <w:sz w:val="24"/>
      <w:szCs w:val="24"/>
    </w:rPr>
  </w:style>
  <w:style w:type="paragraph" w:styleId="afb">
    <w:name w:val="List Paragraph"/>
    <w:basedOn w:val="a"/>
    <w:uiPriority w:val="34"/>
    <w:qFormat/>
    <w:rsid w:val="003A1A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241249">
      <w:bodyDiv w:val="1"/>
      <w:marLeft w:val="0"/>
      <w:marRight w:val="0"/>
      <w:marTop w:val="0"/>
      <w:marBottom w:val="0"/>
      <w:divBdr>
        <w:top w:val="none" w:sz="0" w:space="0" w:color="auto"/>
        <w:left w:val="none" w:sz="0" w:space="0" w:color="auto"/>
        <w:bottom w:val="none" w:sz="0" w:space="0" w:color="auto"/>
        <w:right w:val="none" w:sz="0" w:space="0" w:color="auto"/>
      </w:divBdr>
    </w:div>
    <w:div w:id="664670681">
      <w:bodyDiv w:val="1"/>
      <w:marLeft w:val="0"/>
      <w:marRight w:val="0"/>
      <w:marTop w:val="0"/>
      <w:marBottom w:val="0"/>
      <w:divBdr>
        <w:top w:val="none" w:sz="0" w:space="0" w:color="auto"/>
        <w:left w:val="none" w:sz="0" w:space="0" w:color="auto"/>
        <w:bottom w:val="none" w:sz="0" w:space="0" w:color="auto"/>
        <w:right w:val="none" w:sz="0" w:space="0" w:color="auto"/>
      </w:divBdr>
      <w:divsChild>
        <w:div w:id="568032940">
          <w:marLeft w:val="0"/>
          <w:marRight w:val="0"/>
          <w:marTop w:val="0"/>
          <w:marBottom w:val="0"/>
          <w:divBdr>
            <w:top w:val="none" w:sz="0" w:space="0" w:color="auto"/>
            <w:left w:val="none" w:sz="0" w:space="0" w:color="auto"/>
            <w:bottom w:val="none" w:sz="0" w:space="0" w:color="auto"/>
            <w:right w:val="none" w:sz="0" w:space="0" w:color="auto"/>
          </w:divBdr>
        </w:div>
        <w:div w:id="1337268653">
          <w:marLeft w:val="0"/>
          <w:marRight w:val="0"/>
          <w:marTop w:val="0"/>
          <w:marBottom w:val="0"/>
          <w:divBdr>
            <w:top w:val="none" w:sz="0" w:space="0" w:color="auto"/>
            <w:left w:val="none" w:sz="0" w:space="0" w:color="auto"/>
            <w:bottom w:val="none" w:sz="0" w:space="0" w:color="auto"/>
            <w:right w:val="none" w:sz="0" w:space="0" w:color="auto"/>
          </w:divBdr>
        </w:div>
      </w:divsChild>
    </w:div>
    <w:div w:id="786656337">
      <w:bodyDiv w:val="1"/>
      <w:marLeft w:val="0"/>
      <w:marRight w:val="0"/>
      <w:marTop w:val="0"/>
      <w:marBottom w:val="0"/>
      <w:divBdr>
        <w:top w:val="none" w:sz="0" w:space="0" w:color="auto"/>
        <w:left w:val="none" w:sz="0" w:space="0" w:color="auto"/>
        <w:bottom w:val="none" w:sz="0" w:space="0" w:color="auto"/>
        <w:right w:val="none" w:sz="0" w:space="0" w:color="auto"/>
      </w:divBdr>
      <w:divsChild>
        <w:div w:id="88085768">
          <w:marLeft w:val="0"/>
          <w:marRight w:val="0"/>
          <w:marTop w:val="0"/>
          <w:marBottom w:val="0"/>
          <w:divBdr>
            <w:top w:val="none" w:sz="0" w:space="0" w:color="auto"/>
            <w:left w:val="none" w:sz="0" w:space="0" w:color="auto"/>
            <w:bottom w:val="none" w:sz="0" w:space="0" w:color="auto"/>
            <w:right w:val="none" w:sz="0" w:space="0" w:color="auto"/>
          </w:divBdr>
        </w:div>
        <w:div w:id="1431193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club.ru/index.php?page=book&amp;id=685774" TargetMode="External"/><Relationship Id="rId13" Type="http://schemas.openxmlformats.org/officeDocument/2006/relationships/hyperlink" Target="https://biblioclub.ru/index.php?page=book&amp;id=445313"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biblioclub.ru/index.php?page=book&amp;id=684991" TargetMode="External"/><Relationship Id="rId17" Type="http://schemas.openxmlformats.org/officeDocument/2006/relationships/hyperlink" Target="https://biblioclub.ru/index.php?page=book&amp;id=712715" TargetMode="External"/><Relationship Id="rId2" Type="http://schemas.openxmlformats.org/officeDocument/2006/relationships/styles" Target="styles.xml"/><Relationship Id="rId16" Type="http://schemas.openxmlformats.org/officeDocument/2006/relationships/hyperlink" Target="https://biblioclub.ru/index.php?page=book&amp;id=690549"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ioclub.ru/index.php?page=book&amp;id=601394" TargetMode="External"/><Relationship Id="rId5" Type="http://schemas.openxmlformats.org/officeDocument/2006/relationships/footnotes" Target="footnotes.xml"/><Relationship Id="rId15" Type="http://schemas.openxmlformats.org/officeDocument/2006/relationships/hyperlink" Target="https://biblioclub.ru/index.php?page=book&amp;id=720766" TargetMode="External"/><Relationship Id="rId10" Type="http://schemas.openxmlformats.org/officeDocument/2006/relationships/hyperlink" Target="https://biblioclub.ru/index.php?page=book&amp;id=713663"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biblioclub.ru/index.php?page=book&amp;id=685302" TargetMode="External"/><Relationship Id="rId14" Type="http://schemas.openxmlformats.org/officeDocument/2006/relationships/hyperlink" Target="https://biblioclub.ru/index.php?page=book&amp;id=486592"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file:///C:\Users\kli\kunakovskaya\Desktop\www.vs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6881</Words>
  <Characters>39223</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46012</CharactersWithSpaces>
  <SharedDoc>false</SharedDoc>
  <HLinks>
    <vt:vector size="6" baseType="variant">
      <vt:variant>
        <vt:i4>2687085</vt:i4>
      </vt:variant>
      <vt:variant>
        <vt:i4>2</vt:i4>
      </vt:variant>
      <vt:variant>
        <vt:i4>0</vt:i4>
      </vt:variant>
      <vt:variant>
        <vt:i4>5</vt:i4>
      </vt:variant>
      <vt:variant>
        <vt:lpwstr>../../../../kli/kunakovskaya/Desktop/www.vsu.ru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Карина</dc:creator>
  <cp:lastModifiedBy>Татьяна Бялкина</cp:lastModifiedBy>
  <cp:revision>2</cp:revision>
  <cp:lastPrinted>2022-07-14T15:44:00Z</cp:lastPrinted>
  <dcterms:created xsi:type="dcterms:W3CDTF">2025-06-16T12:56:00Z</dcterms:created>
  <dcterms:modified xsi:type="dcterms:W3CDTF">2025-06-16T12:56:00Z</dcterms:modified>
</cp:coreProperties>
</file>